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555D75">
      <w:pP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1440" w:right="12240" w:bottom="1440" w:left="0" w:header="720" w:footer="720" w:gutter="0"/>
          <w:cols w:space="720"/>
          <w:noEndnote/>
        </w:sectPr>
      </w:pPr>
      <w:r>
        <w:rPr>
          <w:noProof/>
        </w:rPr>
        <w:drawing>
          <wp:anchor distT="0" distB="0" distL="114300" distR="114300" simplePos="0" relativeHeight="251658240" behindDoc="1" locked="0" layoutInCell="0" allowOverlap="1">
            <wp:simplePos x="0" y="0"/>
            <wp:positionH relativeFrom="page">
              <wp:posOffset>394335</wp:posOffset>
            </wp:positionH>
            <wp:positionV relativeFrom="page">
              <wp:posOffset>161290</wp:posOffset>
            </wp:positionV>
            <wp:extent cx="6965315" cy="9285605"/>
            <wp:effectExtent l="1905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6965315" cy="9285605"/>
                    </a:xfrm>
                    <a:prstGeom prst="rect">
                      <a:avLst/>
                    </a:prstGeom>
                    <a:noFill/>
                  </pic:spPr>
                </pic:pic>
              </a:graphicData>
            </a:graphic>
          </wp:anchor>
        </w:drawing>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6"/>
          <w:szCs w:val="36"/>
        </w:rPr>
        <w:lastRenderedPageBreak/>
        <w:t>Módulo  4</w:t>
      </w:r>
    </w:p>
    <w:p w:rsidR="00000000" w:rsidRDefault="00393760">
      <w:pPr>
        <w:pStyle w:val="Fuentedeprrafopredeter"/>
        <w:widowControl w:val="0"/>
        <w:autoSpaceDE w:val="0"/>
        <w:autoSpaceDN w:val="0"/>
        <w:adjustRightInd w:val="0"/>
        <w:spacing w:after="0" w:line="31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6"/>
          <w:szCs w:val="36"/>
        </w:rPr>
        <w:t>El  Significado  de  Ifá  para  la  Humanidad</w:t>
      </w:r>
    </w:p>
    <w:p w:rsidR="00000000" w:rsidRDefault="00393760">
      <w:pPr>
        <w:pStyle w:val="Fuentedeprrafopredeter"/>
        <w:widowControl w:val="0"/>
        <w:autoSpaceDE w:val="0"/>
        <w:autoSpaceDN w:val="0"/>
        <w:adjustRightInd w:val="0"/>
        <w:spacing w:after="0" w:line="27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En  este  modulo  discutiremos  como  Ifá  afecta  a  la  humanidad  como  una  totalidad.</w:t>
      </w:r>
    </w:p>
    <w:p w:rsidR="00000000" w:rsidRDefault="00393760">
      <w:pPr>
        <w:pStyle w:val="Fuentedeprrafopredeter"/>
        <w:widowControl w:val="0"/>
        <w:autoSpaceDE w:val="0"/>
        <w:autoSpaceDN w:val="0"/>
        <w:adjustRightInd w:val="0"/>
        <w:spacing w:after="0" w:line="287"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jc w:val="both"/>
        <w:rPr>
          <w:rFonts w:ascii="Times New Roman" w:hAnsi="Times New Roman" w:cs="Times New Roman"/>
          <w:sz w:val="24"/>
          <w:szCs w:val="24"/>
        </w:rPr>
      </w:pPr>
      <w:r>
        <w:rPr>
          <w:rFonts w:ascii="Arial" w:hAnsi="Arial" w:cs="Arial"/>
        </w:rPr>
        <w:t>En los módulos anteriores hemos explicado la naturaleza enciclopédica de Ifá en relación a lo que el mundo del hombre se refiere. Ahora le daremos énfasis al uso de Ifá como un medio para vivir una vida plena; disfrutar la vida en la tierra; tener fe en el</w:t>
      </w:r>
      <w:r>
        <w:rPr>
          <w:rFonts w:ascii="Arial" w:hAnsi="Arial" w:cs="Arial"/>
        </w:rPr>
        <w:t xml:space="preserve"> futuro; para abrir los misterios de la vida; protegerse en contra de las banalidades de la vida; para servir como una fuente de sabiduría y guía; y como fuente de ánimo y Socorro en los tiempos difíciles y de incertidumbre.</w:t>
      </w:r>
    </w:p>
    <w:p w:rsidR="00000000" w:rsidRDefault="00393760">
      <w:pPr>
        <w:pStyle w:val="Fuentedeprrafopredeter"/>
        <w:widowControl w:val="0"/>
        <w:autoSpaceDE w:val="0"/>
        <w:autoSpaceDN w:val="0"/>
        <w:adjustRightInd w:val="0"/>
        <w:spacing w:after="0" w:line="23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8"/>
          <w:szCs w:val="28"/>
        </w:rPr>
        <w:t>1.    Ifá  como  un  medio  pa</w:t>
      </w:r>
      <w:r>
        <w:rPr>
          <w:rFonts w:ascii="Arial" w:hAnsi="Arial" w:cs="Arial"/>
          <w:sz w:val="28"/>
          <w:szCs w:val="28"/>
        </w:rPr>
        <w:t>ra  vivir  una  vida  plena</w:t>
      </w:r>
    </w:p>
    <w:p w:rsidR="00000000" w:rsidRDefault="00393760">
      <w:pPr>
        <w:pStyle w:val="Fuentedeprrafopredeter"/>
        <w:widowControl w:val="0"/>
        <w:autoSpaceDE w:val="0"/>
        <w:autoSpaceDN w:val="0"/>
        <w:adjustRightInd w:val="0"/>
        <w:spacing w:after="0" w:line="64"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720"/>
        <w:rPr>
          <w:rFonts w:ascii="Times New Roman" w:hAnsi="Times New Roman" w:cs="Times New Roman"/>
          <w:sz w:val="24"/>
          <w:szCs w:val="24"/>
        </w:rPr>
      </w:pPr>
      <w:r>
        <w:rPr>
          <w:rFonts w:ascii="Arial" w:hAnsi="Arial" w:cs="Arial"/>
        </w:rPr>
        <w:t>Los estudiantes deberán examinar los siguientes versos y entender como Ifá es relevante en el vivir una vida con emoción, éxito y realizaciones.</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7" w:right="1740" w:bottom="786" w:left="1700" w:header="720" w:footer="720" w:gutter="0"/>
          <w:cols w:space="720" w:equalWidth="0">
            <w:col w:w="8800"/>
          </w:cols>
          <w:noEndnote/>
        </w:sectPr>
      </w:pPr>
    </w:p>
    <w:p w:rsidR="00000000" w:rsidRDefault="00393760">
      <w:pPr>
        <w:pStyle w:val="Fuentedeprrafopredeter"/>
        <w:widowControl w:val="0"/>
        <w:autoSpaceDE w:val="0"/>
        <w:autoSpaceDN w:val="0"/>
        <w:adjustRightInd w:val="0"/>
        <w:spacing w:after="0" w:line="239" w:lineRule="exact"/>
        <w:rPr>
          <w:rFonts w:ascii="Times New Roman" w:hAnsi="Times New Roman" w:cs="Times New Roman"/>
          <w:sz w:val="24"/>
          <w:szCs w:val="24"/>
        </w:rPr>
      </w:pPr>
    </w:p>
    <w:p w:rsidR="00000000" w:rsidRDefault="00393760">
      <w:pPr>
        <w:pStyle w:val="Fuentedeprrafopredeter"/>
        <w:widowControl w:val="0"/>
        <w:numPr>
          <w:ilvl w:val="0"/>
          <w:numId w:val="1"/>
        </w:numPr>
        <w:tabs>
          <w:tab w:val="clear" w:pos="720"/>
          <w:tab w:val="num" w:pos="348"/>
        </w:tabs>
        <w:overflowPunct w:val="0"/>
        <w:autoSpaceDE w:val="0"/>
        <w:autoSpaceDN w:val="0"/>
        <w:adjustRightInd w:val="0"/>
        <w:spacing w:after="0" w:line="402" w:lineRule="auto"/>
        <w:ind w:left="348" w:right="3100" w:hanging="348"/>
        <w:jc w:val="both"/>
        <w:rPr>
          <w:rFonts w:ascii="Arial" w:hAnsi="Arial" w:cs="Arial"/>
          <w:sz w:val="23"/>
          <w:szCs w:val="23"/>
        </w:rPr>
      </w:pPr>
      <w:r>
        <w:rPr>
          <w:rFonts w:ascii="Arial" w:hAnsi="Arial" w:cs="Arial"/>
          <w:sz w:val="23"/>
          <w:szCs w:val="23"/>
        </w:rPr>
        <w:t xml:space="preserve">A gbôn bi Àko A gö bí Àko </w:t>
      </w:r>
    </w:p>
    <w:p w:rsidR="00000000" w:rsidRDefault="00393760">
      <w:pPr>
        <w:pStyle w:val="Fuentedeprrafopredeter"/>
        <w:widowControl w:val="0"/>
        <w:autoSpaceDE w:val="0"/>
        <w:autoSpaceDN w:val="0"/>
        <w:adjustRightInd w:val="0"/>
        <w:spacing w:after="0" w:line="1"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240" w:lineRule="auto"/>
        <w:ind w:left="348"/>
        <w:jc w:val="both"/>
        <w:rPr>
          <w:rFonts w:ascii="Arial" w:hAnsi="Arial" w:cs="Arial"/>
          <w:sz w:val="23"/>
          <w:szCs w:val="23"/>
        </w:rPr>
      </w:pPr>
      <w:r>
        <w:rPr>
          <w:rFonts w:ascii="Arial" w:hAnsi="Arial" w:cs="Arial"/>
          <w:sz w:val="24"/>
          <w:szCs w:val="24"/>
        </w:rPr>
        <w:t xml:space="preserve">Àko  gbôn-gbôn-gbôn,  Àko  kò  wálé </w:t>
      </w:r>
    </w:p>
    <w:p w:rsidR="00000000" w:rsidRDefault="00393760">
      <w:pPr>
        <w:pStyle w:val="Fuentedeprrafopredeter"/>
        <w:widowControl w:val="0"/>
        <w:autoSpaceDE w:val="0"/>
        <w:autoSpaceDN w:val="0"/>
        <w:adjustRightInd w:val="0"/>
        <w:spacing w:after="0" w:line="175"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371" w:lineRule="exact"/>
        <w:ind w:left="348" w:right="400"/>
        <w:jc w:val="both"/>
        <w:rPr>
          <w:rFonts w:ascii="Arial" w:hAnsi="Arial" w:cs="Arial"/>
          <w:sz w:val="23"/>
          <w:szCs w:val="23"/>
        </w:rPr>
      </w:pPr>
      <w:r>
        <w:rPr>
          <w:rFonts w:ascii="Arial" w:hAnsi="Arial" w:cs="Arial"/>
          <w:sz w:val="24"/>
          <w:szCs w:val="24"/>
        </w:rPr>
        <w:t>Àko gö-gæ-gæ, ÷nìkan kò leè gbé Àko tà Àgbà tï fi</w:t>
      </w:r>
      <w:r>
        <w:rPr>
          <w:rFonts w:ascii="MS Mincho" w:eastAsia="MS Mincho" w:hAnsi="Arial" w:cs="MS Mincho" w:hint="eastAsia"/>
          <w:sz w:val="24"/>
          <w:szCs w:val="24"/>
        </w:rPr>
        <w:t>‟</w:t>
      </w:r>
      <w:r>
        <w:rPr>
          <w:rFonts w:ascii="Arial" w:hAnsi="Arial" w:cs="Arial"/>
          <w:sz w:val="24"/>
          <w:szCs w:val="24"/>
        </w:rPr>
        <w:t xml:space="preserve">'lé rë sílë </w:t>
      </w:r>
    </w:p>
    <w:p w:rsidR="00000000" w:rsidRDefault="00393760">
      <w:pPr>
        <w:pStyle w:val="Fuentedeprrafopredeter"/>
        <w:widowControl w:val="0"/>
        <w:autoSpaceDE w:val="0"/>
        <w:autoSpaceDN w:val="0"/>
        <w:adjustRightInd w:val="0"/>
        <w:spacing w:after="0" w:line="155"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372" w:lineRule="auto"/>
        <w:ind w:left="348" w:right="800"/>
        <w:jc w:val="both"/>
        <w:rPr>
          <w:rFonts w:ascii="Arial" w:hAnsi="Arial" w:cs="Arial"/>
          <w:sz w:val="23"/>
          <w:szCs w:val="23"/>
        </w:rPr>
      </w:pPr>
      <w:r>
        <w:rPr>
          <w:rFonts w:ascii="Arial" w:hAnsi="Arial" w:cs="Arial"/>
          <w:sz w:val="24"/>
          <w:szCs w:val="24"/>
        </w:rPr>
        <w:t xml:space="preserve">Tó ñkiri ilé onílé kiri òun làá pè l'Áko K'ónílé ó húwà gbödö </w:t>
      </w:r>
    </w:p>
    <w:p w:rsidR="00000000" w:rsidRDefault="00393760">
      <w:pPr>
        <w:pStyle w:val="Fuentedeprrafopredeter"/>
        <w:widowControl w:val="0"/>
        <w:autoSpaceDE w:val="0"/>
        <w:autoSpaceDN w:val="0"/>
        <w:adjustRightInd w:val="0"/>
        <w:spacing w:after="0" w:line="6"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240" w:lineRule="auto"/>
        <w:ind w:left="348"/>
        <w:jc w:val="both"/>
        <w:rPr>
          <w:rFonts w:ascii="Arial" w:hAnsi="Arial" w:cs="Arial"/>
          <w:sz w:val="23"/>
          <w:szCs w:val="23"/>
        </w:rPr>
      </w:pPr>
      <w:r>
        <w:rPr>
          <w:rFonts w:ascii="Arial" w:hAnsi="Arial" w:cs="Arial"/>
          <w:sz w:val="24"/>
          <w:szCs w:val="24"/>
        </w:rPr>
        <w:t xml:space="preserve">K'ónílé  ó  «e  pëlê </w:t>
      </w:r>
    </w:p>
    <w:p w:rsidR="00000000" w:rsidRDefault="00393760">
      <w:pPr>
        <w:pStyle w:val="Fuentedeprrafopredeter"/>
        <w:widowControl w:val="0"/>
        <w:autoSpaceDE w:val="0"/>
        <w:autoSpaceDN w:val="0"/>
        <w:adjustRightInd w:val="0"/>
        <w:spacing w:after="0" w:line="177"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240" w:lineRule="auto"/>
        <w:ind w:left="348"/>
        <w:jc w:val="both"/>
        <w:rPr>
          <w:rFonts w:ascii="Arial" w:hAnsi="Arial" w:cs="Arial"/>
          <w:sz w:val="23"/>
          <w:szCs w:val="23"/>
        </w:rPr>
      </w:pPr>
      <w:r>
        <w:rPr>
          <w:rFonts w:ascii="Arial" w:hAnsi="Arial" w:cs="Arial"/>
          <w:sz w:val="24"/>
          <w:szCs w:val="24"/>
        </w:rPr>
        <w:t xml:space="preserve">B'ónílé  ò  bá  húwà  gbödö </w:t>
      </w:r>
    </w:p>
    <w:p w:rsidR="00000000" w:rsidRDefault="00393760">
      <w:pPr>
        <w:pStyle w:val="Fuentedeprrafopredeter"/>
        <w:widowControl w:val="0"/>
        <w:autoSpaceDE w:val="0"/>
        <w:autoSpaceDN w:val="0"/>
        <w:adjustRightInd w:val="0"/>
        <w:spacing w:after="0" w:line="192"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378" w:lineRule="auto"/>
        <w:ind w:left="348"/>
        <w:jc w:val="both"/>
        <w:rPr>
          <w:rFonts w:ascii="Arial" w:hAnsi="Arial" w:cs="Arial"/>
          <w:sz w:val="23"/>
          <w:szCs w:val="23"/>
        </w:rPr>
      </w:pPr>
      <w:r>
        <w:rPr>
          <w:rFonts w:ascii="Arial" w:hAnsi="Arial" w:cs="Arial"/>
          <w:sz w:val="24"/>
          <w:szCs w:val="24"/>
        </w:rPr>
        <w:t xml:space="preserve">B''ónílé ò bá «e pëlê Àko yóó re'lé míràn-an Mo sôípá mo yan gede </w:t>
      </w:r>
    </w:p>
    <w:p w:rsidR="00000000" w:rsidRDefault="00393760">
      <w:pPr>
        <w:pStyle w:val="Fuentedeprrafopredeter"/>
        <w:widowControl w:val="0"/>
        <w:autoSpaceDE w:val="0"/>
        <w:autoSpaceDN w:val="0"/>
        <w:adjustRightInd w:val="0"/>
        <w:spacing w:after="0" w:line="18"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395" w:lineRule="auto"/>
        <w:ind w:left="348" w:right="1940"/>
        <w:rPr>
          <w:rFonts w:ascii="Arial" w:hAnsi="Arial" w:cs="Arial"/>
          <w:sz w:val="23"/>
          <w:szCs w:val="23"/>
        </w:rPr>
      </w:pPr>
      <w:r>
        <w:rPr>
          <w:rFonts w:ascii="Arial" w:hAnsi="Arial" w:cs="Arial"/>
          <w:sz w:val="23"/>
          <w:szCs w:val="23"/>
        </w:rPr>
        <w:t xml:space="preserve">Mo yan gede,mo «ípá Díá fún Onínajà-Agúnyín Æmô èrí kan b'èrí owó jê </w:t>
      </w:r>
    </w:p>
    <w:p w:rsidR="00000000" w:rsidRDefault="00393760">
      <w:pPr>
        <w:pStyle w:val="Fuentedeprrafopredeter"/>
        <w:widowControl w:val="0"/>
        <w:autoSpaceDE w:val="0"/>
        <w:autoSpaceDN w:val="0"/>
        <w:adjustRightInd w:val="0"/>
        <w:spacing w:after="0" w:line="14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88"/>
        <w:rPr>
          <w:rFonts w:ascii="Times New Roman" w:hAnsi="Times New Roman" w:cs="Times New Roman"/>
          <w:sz w:val="24"/>
          <w:szCs w:val="24"/>
        </w:rPr>
      </w:pPr>
      <w:r>
        <w:rPr>
          <w:rFonts w:ascii="Arial" w:hAnsi="Arial" w:cs="Arial"/>
          <w:sz w:val="24"/>
          <w:szCs w:val="24"/>
        </w:rPr>
        <w:t>Æmô  Orí  tí  ñsunkún  ate</w:t>
      </w:r>
    </w:p>
    <w:p w:rsidR="00000000" w:rsidRDefault="00393760">
      <w:pPr>
        <w:pStyle w:val="Fuentedeprrafopredeter"/>
        <w:widowControl w:val="0"/>
        <w:autoSpaceDE w:val="0"/>
        <w:autoSpaceDN w:val="0"/>
        <w:adjustRightInd w:val="0"/>
        <w:spacing w:after="0" w:line="168"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10" w:lineRule="auto"/>
        <w:ind w:left="388" w:right="1260"/>
        <w:rPr>
          <w:rFonts w:ascii="Times New Roman" w:hAnsi="Times New Roman" w:cs="Times New Roman"/>
          <w:sz w:val="24"/>
          <w:szCs w:val="24"/>
        </w:rPr>
      </w:pPr>
      <w:r>
        <w:rPr>
          <w:rFonts w:ascii="Arial" w:hAnsi="Arial" w:cs="Arial"/>
          <w:sz w:val="23"/>
          <w:szCs w:val="23"/>
        </w:rPr>
        <w:t>Æmô Bèbè-Ìdí tí ñsunkún wípé Óun yóó gun ìbaaka l'Ê«in</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88"/>
        <w:rPr>
          <w:rFonts w:ascii="Times New Roman" w:hAnsi="Times New Roman" w:cs="Times New Roman"/>
          <w:sz w:val="24"/>
          <w:szCs w:val="24"/>
        </w:rPr>
      </w:pPr>
      <w:r>
        <w:rPr>
          <w:rFonts w:ascii="Arial" w:hAnsi="Arial" w:cs="Arial"/>
          <w:sz w:val="24"/>
          <w:szCs w:val="24"/>
        </w:rPr>
        <w:t>Ó  ná    Æjà  ilë  kílë  títí.  kò  rí  èrè  j÷</w:t>
      </w:r>
    </w:p>
    <w:p w:rsidR="00000000" w:rsidRDefault="00393760">
      <w:pPr>
        <w:pStyle w:val="Fuentedeprrafopredeter"/>
        <w:widowControl w:val="0"/>
        <w:autoSpaceDE w:val="0"/>
        <w:autoSpaceDN w:val="0"/>
        <w:adjustRightInd w:val="0"/>
        <w:spacing w:after="0" w:line="17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88"/>
        <w:rPr>
          <w:rFonts w:ascii="Times New Roman" w:hAnsi="Times New Roman" w:cs="Times New Roman"/>
          <w:sz w:val="24"/>
          <w:szCs w:val="24"/>
        </w:rPr>
      </w:pPr>
      <w:r>
        <w:rPr>
          <w:rFonts w:ascii="Arial" w:hAnsi="Arial" w:cs="Arial"/>
          <w:sz w:val="23"/>
          <w:szCs w:val="23"/>
        </w:rPr>
        <w:t>Wôn  ní  ñ«e  ni  kó  bá  Örúnmìlà  nájà  pö</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27" style="position:absolute;z-index:-251657216" from="-103.9pt,11.15pt" to="338.45pt,11.15pt" o:allowincell="f" strokeweight=".76197mm"/>
        </w:pict>
      </w:r>
      <w:r>
        <w:rPr>
          <w:rFonts w:ascii="Times New Roman" w:hAnsi="Times New Roman" w:cs="Times New Roman"/>
          <w:sz w:val="24"/>
          <w:szCs w:val="24"/>
        </w:rPr>
        <w:br w:type="column"/>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0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5</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3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7" w:right="2120" w:bottom="786" w:left="3752" w:header="720" w:footer="720" w:gutter="0"/>
          <w:cols w:num="2" w:space="1240" w:equalWidth="0">
            <w:col w:w="4928" w:space="1240"/>
            <w:col w:w="200"/>
          </w:cols>
          <w:noEndnote/>
        </w:sectPr>
      </w:pPr>
    </w:p>
    <w:p w:rsidR="00000000" w:rsidRDefault="00393760">
      <w:pPr>
        <w:pStyle w:val="Fuentedeprrafopredeter"/>
        <w:widowControl w:val="0"/>
        <w:autoSpaceDE w:val="0"/>
        <w:autoSpaceDN w:val="0"/>
        <w:adjustRightInd w:val="0"/>
        <w:spacing w:after="0" w:line="267" w:lineRule="exact"/>
        <w:rPr>
          <w:rFonts w:ascii="Times New Roman" w:hAnsi="Times New Roman" w:cs="Times New Roman"/>
          <w:sz w:val="24"/>
          <w:szCs w:val="24"/>
        </w:rPr>
      </w:pPr>
    </w:p>
    <w:p w:rsidR="00000000" w:rsidRDefault="00393760">
      <w:pPr>
        <w:pStyle w:val="Fuentedeprrafopredeter"/>
        <w:widowControl w:val="0"/>
        <w:tabs>
          <w:tab w:val="num" w:pos="806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7" w:right="1740" w:bottom="786" w:left="1700" w:header="720" w:footer="720" w:gutter="0"/>
          <w:cols w:space="1240" w:equalWidth="0">
            <w:col w:w="8800" w:space="1240"/>
          </w:cols>
          <w:noEndnote/>
        </w:sectPr>
      </w:pPr>
    </w:p>
    <w:p w:rsidR="00000000" w:rsidRDefault="00393760">
      <w:pPr>
        <w:pStyle w:val="Fuentedeprrafopredeter"/>
        <w:widowControl w:val="0"/>
        <w:overflowPunct w:val="0"/>
        <w:autoSpaceDE w:val="0"/>
        <w:autoSpaceDN w:val="0"/>
        <w:adjustRightInd w:val="0"/>
        <w:spacing w:after="0" w:line="398" w:lineRule="auto"/>
        <w:ind w:right="2380"/>
        <w:rPr>
          <w:rFonts w:ascii="Times New Roman" w:hAnsi="Times New Roman" w:cs="Times New Roman"/>
          <w:sz w:val="24"/>
          <w:szCs w:val="24"/>
        </w:rPr>
      </w:pPr>
      <w:r>
        <w:rPr>
          <w:rFonts w:ascii="Arial" w:hAnsi="Arial" w:cs="Arial"/>
          <w:sz w:val="23"/>
          <w:szCs w:val="23"/>
        </w:rPr>
        <w:lastRenderedPageBreak/>
        <w:t>A kìí bá Örúnmìlà «òwò K'êni ó má r'érè Ajé</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396" w:lineRule="auto"/>
        <w:ind w:right="2240"/>
        <w:rPr>
          <w:rFonts w:ascii="Times New Roman" w:hAnsi="Times New Roman" w:cs="Times New Roman"/>
          <w:sz w:val="24"/>
          <w:szCs w:val="24"/>
        </w:rPr>
      </w:pPr>
      <w:r>
        <w:rPr>
          <w:rFonts w:ascii="Arial" w:hAnsi="Arial" w:cs="Arial"/>
          <w:sz w:val="23"/>
          <w:szCs w:val="23"/>
        </w:rPr>
        <w:t>Ajé níi bá ni peéná Aya Aya níi bá ni peéná Æmô Æmæ níi bá ni peéná Ilé Ilé níi bá ni peéná ¿«in ¿ «in la ó ma gún «'awo</w:t>
      </w:r>
    </w:p>
    <w:p w:rsidR="00000000" w:rsidRDefault="00393760">
      <w:pPr>
        <w:pStyle w:val="Fuentedeprrafopredeter"/>
        <w:widowControl w:val="0"/>
        <w:autoSpaceDE w:val="0"/>
        <w:autoSpaceDN w:val="0"/>
        <w:adjustRightInd w:val="0"/>
        <w:spacing w:after="0" w:line="4"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374" w:lineRule="auto"/>
        <w:ind w:right="1380"/>
        <w:rPr>
          <w:rFonts w:ascii="Times New Roman" w:hAnsi="Times New Roman" w:cs="Times New Roman"/>
          <w:sz w:val="24"/>
          <w:szCs w:val="24"/>
        </w:rPr>
      </w:pPr>
      <w:r>
        <w:rPr>
          <w:rFonts w:ascii="Arial" w:hAnsi="Arial" w:cs="Arial"/>
          <w:sz w:val="24"/>
          <w:szCs w:val="24"/>
        </w:rPr>
        <w:t>Àyàmö bí Èjì-Ogbè, Ifá kô ló layé ¿«in la ó ma gùn «'awo</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800"/>
        <w:rPr>
          <w:rFonts w:ascii="Times New Roman" w:hAnsi="Times New Roman" w:cs="Times New Roman"/>
          <w:sz w:val="24"/>
          <w:szCs w:val="24"/>
        </w:rPr>
      </w:pPr>
      <w:r>
        <w:rPr>
          <w:rFonts w:ascii="Arial" w:hAnsi="Arial" w:cs="Arial"/>
          <w:sz w:val="20"/>
          <w:szCs w:val="20"/>
        </w:rPr>
        <w:t>-  Èjì  Ogbè</w:t>
      </w:r>
    </w:p>
    <w:p w:rsidR="00000000" w:rsidRDefault="00393760">
      <w:pPr>
        <w:pStyle w:val="Fuentedeprrafopredeter"/>
        <w:widowControl w:val="0"/>
        <w:autoSpaceDE w:val="0"/>
        <w:autoSpaceDN w:val="0"/>
        <w:adjustRightInd w:val="0"/>
        <w:spacing w:after="0" w:line="57"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20</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94"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25</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120" w:bottom="786" w:left="4140" w:header="720" w:footer="720" w:gutter="0"/>
          <w:cols w:num="2" w:space="920" w:equalWidth="0">
            <w:col w:w="4860" w:space="920"/>
            <w:col w:w="200"/>
          </w:cols>
          <w:noEndnote/>
        </w:sectPr>
      </w:pPr>
    </w:p>
    <w:p w:rsidR="00000000" w:rsidRDefault="00393760">
      <w:pPr>
        <w:pStyle w:val="Fuentedeprrafopredeter"/>
        <w:widowControl w:val="0"/>
        <w:autoSpaceDE w:val="0"/>
        <w:autoSpaceDN w:val="0"/>
        <w:adjustRightInd w:val="0"/>
        <w:spacing w:after="0" w:line="39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Él  es  tan  sabio  como  una  rama  de  palmera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Y  él  es  tan  tonto  como  una  rama  de  la  palmera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21"/>
          <w:szCs w:val="21"/>
        </w:rPr>
        <w:t>Con  toda  su  sabiduría,  la  palmera  no  puede  introducirse  dentro  de  la  casa</w:t>
      </w:r>
    </w:p>
    <w:p w:rsidR="00000000" w:rsidRDefault="00393760">
      <w:pPr>
        <w:pStyle w:val="Fuentedeprrafopredeter"/>
        <w:widowControl w:val="0"/>
        <w:autoSpaceDE w:val="0"/>
        <w:autoSpaceDN w:val="0"/>
        <w:adjustRightInd w:val="0"/>
        <w:spacing w:after="0" w:line="260" w:lineRule="exact"/>
        <w:rPr>
          <w:rFonts w:ascii="Times New Roman" w:hAnsi="Times New Roman" w:cs="Times New Roman"/>
          <w:sz w:val="24"/>
          <w:szCs w:val="24"/>
        </w:rPr>
      </w:pPr>
    </w:p>
    <w:tbl>
      <w:tblPr>
        <w:tblW w:w="0" w:type="auto"/>
        <w:tblInd w:w="1020" w:type="dxa"/>
        <w:tblLayout w:type="fixed"/>
        <w:tblCellMar>
          <w:left w:w="0" w:type="dxa"/>
          <w:right w:w="0" w:type="dxa"/>
        </w:tblCellMar>
        <w:tblLook w:val="0000"/>
      </w:tblPr>
      <w:tblGrid>
        <w:gridCol w:w="6780"/>
        <w:gridCol w:w="940"/>
      </w:tblGrid>
      <w:tr w:rsidR="00000000">
        <w:tblPrEx>
          <w:tblCellMar>
            <w:top w:w="0" w:type="dxa"/>
            <w:left w:w="0" w:type="dxa"/>
            <w:bottom w:w="0" w:type="dxa"/>
            <w:right w:w="0" w:type="dxa"/>
          </w:tblCellMar>
        </w:tblPrEx>
        <w:trPr>
          <w:trHeight w:val="255"/>
        </w:trPr>
        <w:tc>
          <w:tcPr>
            <w:tcW w:w="6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Con  toda  su  fronda,  la  palmera  no  puede  venderse</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499"/>
        </w:trPr>
        <w:tc>
          <w:tcPr>
            <w:tcW w:w="6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Un  mayor  que  deja  su  abode</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6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7"/>
              </w:rPr>
              <w:t>Y  vaga  de  una  casa  a  otra,  llamado  Ako,  la  rama  de  la  palmera</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Permitamos  que  el  terrateniente  actúe  mezquinamente</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Y  regocijemos  la  paz</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Si  fallamos  en  hacer  eso</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Ako  irá  a  otras  áreas</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w w:val="99"/>
                <w:sz w:val="18"/>
                <w:szCs w:val="18"/>
              </w:rPr>
              <w:t>10</w:t>
            </w: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Con  brazos  de  akimbo,  Ako  se  emparejará  majestuosamente</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9" w:lineRule="auto"/>
        <w:ind w:left="1440" w:right="20" w:hanging="425"/>
        <w:rPr>
          <w:rFonts w:ascii="Times New Roman" w:hAnsi="Times New Roman" w:cs="Times New Roman"/>
          <w:sz w:val="24"/>
          <w:szCs w:val="24"/>
        </w:rPr>
      </w:pPr>
      <w:r>
        <w:rPr>
          <w:rFonts w:ascii="Arial" w:hAnsi="Arial" w:cs="Arial"/>
        </w:rPr>
        <w:t>Estas fueron las declaraciones de Ifá para el Comerciante del pueblo de Agunyin</w:t>
      </w:r>
    </w:p>
    <w:p w:rsidR="00000000" w:rsidRDefault="00393760">
      <w:pPr>
        <w:pStyle w:val="Fuentedeprrafopredeter"/>
        <w:widowControl w:val="0"/>
        <w:autoSpaceDE w:val="0"/>
        <w:autoSpaceDN w:val="0"/>
        <w:adjustRightInd w:val="0"/>
        <w:spacing w:after="0" w:line="19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Hijo  de  la  cabeza  q</w:t>
      </w:r>
      <w:r>
        <w:rPr>
          <w:rFonts w:ascii="Arial" w:hAnsi="Arial" w:cs="Arial"/>
        </w:rPr>
        <w:t>ue  busca  un  casco  que  le  quede</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1440" w:right="40" w:hanging="425"/>
        <w:rPr>
          <w:rFonts w:ascii="Times New Roman" w:hAnsi="Times New Roman" w:cs="Times New Roman"/>
          <w:sz w:val="24"/>
          <w:szCs w:val="24"/>
        </w:rPr>
      </w:pPr>
      <w:r>
        <w:rPr>
          <w:rFonts w:ascii="Arial" w:hAnsi="Arial" w:cs="Arial"/>
        </w:rPr>
        <w:t>Due</w:t>
      </w:r>
      <w:r>
        <w:rPr>
          <w:rFonts w:ascii="Verdana" w:hAnsi="Verdana" w:cs="Verdana"/>
          <w:sz w:val="19"/>
          <w:szCs w:val="19"/>
        </w:rPr>
        <w:t>ñ</w:t>
      </w:r>
      <w:r>
        <w:rPr>
          <w:rFonts w:ascii="Arial" w:hAnsi="Arial" w:cs="Arial"/>
        </w:rPr>
        <w:t>o de un trasero grandiosamente vestido que busca montarse en una mula como caballo</w:t>
      </w:r>
    </w:p>
    <w:p w:rsidR="00000000" w:rsidRDefault="00393760">
      <w:pPr>
        <w:pStyle w:val="Fuentedeprrafopredeter"/>
        <w:widowControl w:val="0"/>
        <w:autoSpaceDE w:val="0"/>
        <w:autoSpaceDN w:val="0"/>
        <w:adjustRightInd w:val="0"/>
        <w:spacing w:after="0" w:line="19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120"/>
        <w:gridCol w:w="1720"/>
      </w:tblGrid>
      <w:tr w:rsidR="00000000">
        <w:tblPrEx>
          <w:tblCellMar>
            <w:top w:w="0" w:type="dxa"/>
            <w:left w:w="0" w:type="dxa"/>
            <w:bottom w:w="0" w:type="dxa"/>
            <w:right w:w="0" w:type="dxa"/>
          </w:tblCellMar>
        </w:tblPrEx>
        <w:trPr>
          <w:trHeight w:val="255"/>
        </w:trPr>
        <w:tc>
          <w:tcPr>
            <w:tcW w:w="7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Realizó  intercambios  en  varios  lugares  sin  ganancias</w:t>
            </w:r>
          </w:p>
        </w:tc>
        <w:tc>
          <w:tcPr>
            <w:tcW w:w="1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right="15"/>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502"/>
        </w:trPr>
        <w:tc>
          <w:tcPr>
            <w:tcW w:w="7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Se  le  aconsejó  que  se  asociara  con  Örúnmìlà</w:t>
            </w:r>
          </w:p>
        </w:tc>
        <w:tc>
          <w:tcPr>
            <w:tcW w:w="1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6"/>
        </w:trPr>
        <w:tc>
          <w:tcPr>
            <w:tcW w:w="712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72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7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w:t>
            </w:r>
            <w:r>
              <w:rPr>
                <w:rFonts w:ascii="Verdana" w:hAnsi="Verdana" w:cs="Verdana"/>
                <w:sz w:val="18"/>
                <w:szCs w:val="18"/>
              </w:rPr>
              <w:t xml:space="preserve"> Módulo Cuatro</w:t>
            </w:r>
          </w:p>
        </w:tc>
        <w:tc>
          <w:tcPr>
            <w:tcW w:w="1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Verdana" w:hAnsi="Verdana" w:cs="Verdana"/>
                <w:i/>
                <w:iCs/>
                <w:sz w:val="16"/>
                <w:szCs w:val="16"/>
              </w:rPr>
              <w:t xml:space="preserve">Página  </w:t>
            </w:r>
            <w:r>
              <w:rPr>
                <w:rFonts w:ascii="Verdana" w:hAnsi="Verdana" w:cs="Verdana"/>
                <w:sz w:val="18"/>
                <w:szCs w:val="18"/>
              </w:rPr>
              <w:t>3</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20" w:bottom="786" w:left="1680" w:header="720" w:footer="720" w:gutter="0"/>
          <w:cols w:space="920" w:equalWidth="0">
            <w:col w:w="8840" w:space="920"/>
          </w:cols>
          <w:noEndnote/>
        </w:sectPr>
      </w:pPr>
    </w:p>
    <w:p w:rsidR="00000000" w:rsidRDefault="00393760">
      <w:pPr>
        <w:pStyle w:val="Fuentedeprrafopredeter"/>
        <w:widowControl w:val="0"/>
        <w:overflowPunct w:val="0"/>
        <w:autoSpaceDE w:val="0"/>
        <w:autoSpaceDN w:val="0"/>
        <w:adjustRightInd w:val="0"/>
        <w:spacing w:after="0" w:line="288" w:lineRule="auto"/>
        <w:ind w:left="700" w:hanging="425"/>
        <w:rPr>
          <w:rFonts w:ascii="Times New Roman" w:hAnsi="Times New Roman" w:cs="Times New Roman"/>
          <w:sz w:val="24"/>
          <w:szCs w:val="24"/>
        </w:rPr>
      </w:pPr>
      <w:r>
        <w:rPr>
          <w:rFonts w:ascii="Arial" w:hAnsi="Arial" w:cs="Arial"/>
        </w:rPr>
        <w:lastRenderedPageBreak/>
        <w:t>Es imposible ser el socio de negocios de Örúnmìlà sin obtener ganancias enormes</w:t>
      </w:r>
    </w:p>
    <w:p w:rsidR="00000000" w:rsidRDefault="00393760">
      <w:pPr>
        <w:pStyle w:val="Fuentedeprrafopredeter"/>
        <w:widowControl w:val="0"/>
        <w:autoSpaceDE w:val="0"/>
        <w:autoSpaceDN w:val="0"/>
        <w:adjustRightInd w:val="0"/>
        <w:spacing w:after="0" w:line="19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El  proceso  cimentará  el  pavimento  para  obtener  una  esposa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No  podemos  ser  los  socios  de  negocios  de  Örúnmìlà</w:t>
      </w:r>
    </w:p>
    <w:p w:rsidR="00000000" w:rsidRDefault="00393760">
      <w:pPr>
        <w:pStyle w:val="Fuentedeprrafopredeter"/>
        <w:widowControl w:val="0"/>
        <w:autoSpaceDE w:val="0"/>
        <w:autoSpaceDN w:val="0"/>
        <w:adjustRightInd w:val="0"/>
        <w:spacing w:after="0" w:line="245" w:lineRule="exact"/>
        <w:rPr>
          <w:rFonts w:ascii="Times New Roman" w:hAnsi="Times New Roman" w:cs="Times New Roman"/>
          <w:sz w:val="24"/>
          <w:szCs w:val="24"/>
        </w:rPr>
      </w:pPr>
    </w:p>
    <w:p w:rsidR="00000000" w:rsidRDefault="00393760">
      <w:pPr>
        <w:pStyle w:val="Fuentedeprrafopredeter"/>
        <w:widowControl w:val="0"/>
        <w:tabs>
          <w:tab w:val="left" w:pos="7760"/>
        </w:tabs>
        <w:autoSpaceDE w:val="0"/>
        <w:autoSpaceDN w:val="0"/>
        <w:adjustRightInd w:val="0"/>
        <w:spacing w:after="0" w:line="239" w:lineRule="auto"/>
        <w:ind w:left="280"/>
        <w:rPr>
          <w:rFonts w:ascii="Times New Roman" w:hAnsi="Times New Roman" w:cs="Times New Roman"/>
          <w:sz w:val="24"/>
          <w:szCs w:val="24"/>
        </w:rPr>
      </w:pPr>
      <w:r>
        <w:rPr>
          <w:rFonts w:ascii="Arial" w:hAnsi="Arial" w:cs="Arial"/>
          <w:sz w:val="19"/>
          <w:szCs w:val="19"/>
        </w:rPr>
        <w:t>Sin  asegurar  a  una  esposa</w:t>
      </w:r>
      <w:r>
        <w:rPr>
          <w:rFonts w:ascii="Times New Roman" w:hAnsi="Times New Roman" w:cs="Times New Roman"/>
          <w:sz w:val="24"/>
          <w:szCs w:val="24"/>
        </w:rPr>
        <w:tab/>
      </w:r>
      <w:r>
        <w:rPr>
          <w:rFonts w:ascii="Arial" w:hAnsi="Arial" w:cs="Arial"/>
          <w:sz w:val="18"/>
          <w:szCs w:val="18"/>
        </w:rPr>
        <w:t>20</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La  esposa  asegurará  el  camino  para  tener  hijos</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No  podemos  ser  los  socios  de  negocios  de  Örúnmìlà</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Sin  asegurar  que  tendremos  buenos  hijos</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Los  hijos  son  el  cimiento  para  un  buen  hogar</w:t>
      </w:r>
    </w:p>
    <w:p w:rsidR="00000000" w:rsidRDefault="00393760">
      <w:pPr>
        <w:pStyle w:val="Fuentedeprrafopredeter"/>
        <w:widowControl w:val="0"/>
        <w:autoSpaceDE w:val="0"/>
        <w:autoSpaceDN w:val="0"/>
        <w:adjustRightInd w:val="0"/>
        <w:spacing w:after="0" w:line="245" w:lineRule="exact"/>
        <w:rPr>
          <w:rFonts w:ascii="Times New Roman" w:hAnsi="Times New Roman" w:cs="Times New Roman"/>
          <w:sz w:val="24"/>
          <w:szCs w:val="24"/>
        </w:rPr>
      </w:pPr>
    </w:p>
    <w:p w:rsidR="00000000" w:rsidRDefault="00393760">
      <w:pPr>
        <w:pStyle w:val="Fuentedeprrafopredeter"/>
        <w:widowControl w:val="0"/>
        <w:tabs>
          <w:tab w:val="left" w:pos="7760"/>
        </w:tabs>
        <w:autoSpaceDE w:val="0"/>
        <w:autoSpaceDN w:val="0"/>
        <w:adjustRightInd w:val="0"/>
        <w:spacing w:after="0" w:line="239" w:lineRule="auto"/>
        <w:ind w:left="280"/>
        <w:rPr>
          <w:rFonts w:ascii="Times New Roman" w:hAnsi="Times New Roman" w:cs="Times New Roman"/>
          <w:sz w:val="24"/>
          <w:szCs w:val="24"/>
        </w:rPr>
      </w:pPr>
      <w:r>
        <w:rPr>
          <w:rFonts w:ascii="Arial" w:hAnsi="Arial" w:cs="Arial"/>
          <w:sz w:val="19"/>
          <w:szCs w:val="19"/>
        </w:rPr>
        <w:t>No  podemos  ser  los  socios  de  negocios  de  Örúnmìlà</w:t>
      </w:r>
      <w:r>
        <w:rPr>
          <w:rFonts w:ascii="Times New Roman" w:hAnsi="Times New Roman" w:cs="Times New Roman"/>
          <w:sz w:val="24"/>
          <w:szCs w:val="24"/>
        </w:rPr>
        <w:tab/>
      </w:r>
      <w:r>
        <w:rPr>
          <w:rFonts w:ascii="Arial" w:hAnsi="Arial" w:cs="Arial"/>
          <w:sz w:val="18"/>
          <w:szCs w:val="18"/>
        </w:rPr>
        <w:t>25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Sin  tener  un  buen  hogar</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El  hogar  le  abre  paso  al  caballo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El  caballo  será  utilizado  para  llevar  a  cabo  nuestros  negocios</w:t>
      </w:r>
      <w:r>
        <w:rPr>
          <w:rFonts w:ascii="Arial" w:hAnsi="Arial" w:cs="Arial"/>
        </w:rPr>
        <w:t xml:space="preserve">  de  Ifá</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Con  excepción,  Èjì  -  Ogbè  no  es  el  due</w:t>
      </w:r>
      <w:r>
        <w:rPr>
          <w:rFonts w:ascii="Verdana" w:hAnsi="Verdana" w:cs="Verdana"/>
          <w:sz w:val="19"/>
          <w:szCs w:val="19"/>
        </w:rPr>
        <w:t>ñ</w:t>
      </w:r>
      <w:r>
        <w:rPr>
          <w:rFonts w:ascii="Arial" w:hAnsi="Arial" w:cs="Arial"/>
        </w:rPr>
        <w:t>o  del  mundo</w:t>
      </w:r>
    </w:p>
    <w:p w:rsidR="00000000" w:rsidRDefault="00393760">
      <w:pPr>
        <w:pStyle w:val="Fuentedeprrafopredeter"/>
        <w:widowControl w:val="0"/>
        <w:autoSpaceDE w:val="0"/>
        <w:autoSpaceDN w:val="0"/>
        <w:adjustRightInd w:val="0"/>
        <w:spacing w:after="0" w:line="287"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jc w:val="both"/>
        <w:rPr>
          <w:rFonts w:ascii="Times New Roman" w:hAnsi="Times New Roman" w:cs="Times New Roman"/>
          <w:sz w:val="24"/>
          <w:szCs w:val="24"/>
        </w:rPr>
      </w:pPr>
      <w:r>
        <w:rPr>
          <w:rFonts w:ascii="Arial" w:hAnsi="Arial" w:cs="Arial"/>
        </w:rPr>
        <w:t>Del consejo y las advertencias dadas por Ifá uno puede asegurar una larga vida, si es que se escucha el consejo dado. Una de las cosas más importantes que Ifá les garantiza a sus discípulos es longevidad. Por ejemplo, en Ogbè Ìrosùn, Ifá dice:</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2420" w:header="720" w:footer="720" w:gutter="0"/>
          <w:cols w:space="720" w:equalWidth="0">
            <w:col w:w="8080"/>
          </w:cols>
          <w:noEndnote/>
        </w:sectPr>
      </w:pPr>
    </w:p>
    <w:p w:rsidR="00000000" w:rsidRDefault="00393760">
      <w:pPr>
        <w:pStyle w:val="Fuentedeprrafopredeter"/>
        <w:widowControl w:val="0"/>
        <w:autoSpaceDE w:val="0"/>
        <w:autoSpaceDN w:val="0"/>
        <w:adjustRightInd w:val="0"/>
        <w:spacing w:after="0" w:line="24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39" w:lineRule="auto"/>
        <w:ind w:right="1560" w:hanging="355"/>
        <w:rPr>
          <w:rFonts w:ascii="Times New Roman" w:hAnsi="Times New Roman" w:cs="Times New Roman"/>
          <w:sz w:val="24"/>
          <w:szCs w:val="24"/>
        </w:rPr>
      </w:pPr>
      <w:r>
        <w:rPr>
          <w:rFonts w:ascii="Arial" w:hAnsi="Arial" w:cs="Arial"/>
          <w:sz w:val="23"/>
          <w:szCs w:val="23"/>
        </w:rPr>
        <w:t>b. Tó bá «e wípé t'Ifá là ñ gbô À bá pê bí Ará iwájú ti ñ p÷</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Tó  bá  «e  wípé  ti  Öpë  là  ñ  tö  l÷yìn</w:t>
      </w:r>
    </w:p>
    <w:p w:rsidR="00000000" w:rsidRDefault="00393760">
      <w:pPr>
        <w:pStyle w:val="Fuentedeprrafopredeter"/>
        <w:widowControl w:val="0"/>
        <w:autoSpaceDE w:val="0"/>
        <w:autoSpaceDN w:val="0"/>
        <w:adjustRightInd w:val="0"/>
        <w:spacing w:after="0" w:line="20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20" w:lineRule="auto"/>
        <w:ind w:right="480"/>
        <w:rPr>
          <w:rFonts w:ascii="Times New Roman" w:hAnsi="Times New Roman" w:cs="Times New Roman"/>
          <w:sz w:val="24"/>
          <w:szCs w:val="24"/>
        </w:rPr>
      </w:pPr>
      <w:r>
        <w:rPr>
          <w:rFonts w:ascii="Arial" w:hAnsi="Arial" w:cs="Arial"/>
          <w:sz w:val="24"/>
          <w:szCs w:val="24"/>
        </w:rPr>
        <w:t>À bá dàgbà bí Ará ìgbàhun - ìgbàhun Öb÷ ñké a bàyà «ákèlé</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Díá  fún  Ækô</w:t>
      </w:r>
    </w:p>
    <w:p w:rsidR="00000000" w:rsidRDefault="00393760">
      <w:pPr>
        <w:pStyle w:val="Fuentedeprrafopredeter"/>
        <w:widowControl w:val="0"/>
        <w:autoSpaceDE w:val="0"/>
        <w:autoSpaceDN w:val="0"/>
        <w:adjustRightInd w:val="0"/>
        <w:spacing w:after="0" w:line="20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Tíí  «e  ômô  Onírèé  sànbe</w:t>
      </w:r>
    </w:p>
    <w:p w:rsidR="00000000" w:rsidRDefault="00393760">
      <w:pPr>
        <w:pStyle w:val="Fuentedeprrafopredeter"/>
        <w:widowControl w:val="0"/>
        <w:autoSpaceDE w:val="0"/>
        <w:autoSpaceDN w:val="0"/>
        <w:adjustRightInd w:val="0"/>
        <w:spacing w:after="0" w:line="20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21" w:lineRule="auto"/>
        <w:jc w:val="both"/>
        <w:rPr>
          <w:rFonts w:ascii="Times New Roman" w:hAnsi="Times New Roman" w:cs="Times New Roman"/>
          <w:sz w:val="24"/>
          <w:szCs w:val="24"/>
        </w:rPr>
      </w:pPr>
      <w:r>
        <w:rPr>
          <w:rFonts w:ascii="Arial" w:hAnsi="Arial" w:cs="Arial"/>
          <w:sz w:val="24"/>
          <w:szCs w:val="24"/>
        </w:rPr>
        <w:t>Ækô tuntun nii wæn mú rô irin têêr÷-kangê Ækô tuntun nii wôn mú rô irin tëërë-kangë Àwa d'ëwìrì Àgbëd÷ lónìí</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T'Álágbëd÷  bá  jí</w:t>
      </w:r>
    </w:p>
    <w:p w:rsidR="00000000" w:rsidRDefault="00393760">
      <w:pPr>
        <w:pStyle w:val="Fuentedeprrafopredeter"/>
        <w:widowControl w:val="0"/>
        <w:autoSpaceDE w:val="0"/>
        <w:autoSpaceDN w:val="0"/>
        <w:adjustRightInd w:val="0"/>
        <w:spacing w:after="0" w:line="20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A  kó  àgbàlagbà  tì  dö</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28" style="position:absolute;z-index:-251656192" from="-86.3pt,13.8pt" to="356.05pt,13.8pt" o:allowincell="f" strokeweight=".76197mm"/>
        </w:pict>
      </w:r>
      <w:r>
        <w:rPr>
          <w:rFonts w:ascii="Times New Roman" w:hAnsi="Times New Roman" w:cs="Times New Roman"/>
          <w:sz w:val="24"/>
          <w:szCs w:val="24"/>
        </w:rPr>
        <w:br w:type="column"/>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3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5</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1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5" w:right="2960" w:bottom="786" w:left="3400" w:header="720" w:footer="720" w:gutter="0"/>
          <w:cols w:num="2" w:space="1300" w:equalWidth="0">
            <w:col w:w="4380" w:space="1300"/>
            <w:col w:w="200"/>
          </w:cols>
          <w:noEndnote/>
        </w:sectPr>
      </w:pPr>
    </w:p>
    <w:p w:rsidR="00000000" w:rsidRDefault="00393760">
      <w:pPr>
        <w:pStyle w:val="Fuentedeprrafopredeter"/>
        <w:widowControl w:val="0"/>
        <w:autoSpaceDE w:val="0"/>
        <w:autoSpaceDN w:val="0"/>
        <w:adjustRightInd w:val="0"/>
        <w:spacing w:after="0" w:line="320" w:lineRule="exact"/>
        <w:rPr>
          <w:rFonts w:ascii="Times New Roman" w:hAnsi="Times New Roman" w:cs="Times New Roman"/>
          <w:sz w:val="24"/>
          <w:szCs w:val="24"/>
        </w:rPr>
      </w:pPr>
    </w:p>
    <w:p w:rsidR="00000000" w:rsidRDefault="00393760">
      <w:pPr>
        <w:pStyle w:val="Fuentedeprrafopredeter"/>
        <w:widowControl w:val="0"/>
        <w:tabs>
          <w:tab w:val="left" w:pos="806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5" w:right="1740" w:bottom="786" w:left="1700" w:header="720" w:footer="720" w:gutter="0"/>
          <w:cols w:space="1300" w:equalWidth="0">
            <w:col w:w="8800" w:space="1300"/>
          </w:cols>
          <w:noEndnote/>
        </w:sectPr>
      </w:pPr>
    </w:p>
    <w:tbl>
      <w:tblPr>
        <w:tblW w:w="0" w:type="auto"/>
        <w:tblLayout w:type="fixed"/>
        <w:tblCellMar>
          <w:left w:w="0" w:type="dxa"/>
          <w:right w:w="0" w:type="dxa"/>
        </w:tblCellMar>
        <w:tblLook w:val="0000"/>
      </w:tblPr>
      <w:tblGrid>
        <w:gridCol w:w="8180"/>
        <w:gridCol w:w="540"/>
      </w:tblGrid>
      <w:tr w:rsidR="00000000">
        <w:tblPrEx>
          <w:tblCellMar>
            <w:top w:w="0" w:type="dxa"/>
            <w:left w:w="0" w:type="dxa"/>
            <w:bottom w:w="0" w:type="dxa"/>
            <w:right w:w="0" w:type="dxa"/>
          </w:tblCellMar>
        </w:tblPrEx>
        <w:trPr>
          <w:trHeight w:val="277"/>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300"/>
              <w:rPr>
                <w:rFonts w:ascii="Times New Roman" w:hAnsi="Times New Roman" w:cs="Times New Roman"/>
                <w:sz w:val="24"/>
                <w:szCs w:val="24"/>
              </w:rPr>
            </w:pPr>
            <w:r>
              <w:rPr>
                <w:rFonts w:ascii="Arial" w:hAnsi="Arial" w:cs="Arial"/>
                <w:sz w:val="24"/>
                <w:szCs w:val="24"/>
              </w:rPr>
              <w:lastRenderedPageBreak/>
              <w:t>-    Ogbè-Ìrosùn</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267"/>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8"/>
                <w:szCs w:val="18"/>
              </w:rPr>
            </w:pPr>
          </w:p>
        </w:tc>
      </w:tr>
      <w:tr w:rsidR="00000000">
        <w:tblPrEx>
          <w:tblCellMar>
            <w:top w:w="0" w:type="dxa"/>
            <w:left w:w="0" w:type="dxa"/>
            <w:bottom w:w="0" w:type="dxa"/>
            <w:right w:w="0" w:type="dxa"/>
          </w:tblCellMar>
        </w:tblPrEx>
        <w:trPr>
          <w:trHeight w:val="502"/>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Si  hubiéramos  estado  escuchando  los  consejos  de  Ifá</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Hubiéramos  durado  mucho,  así  como  nuestros  antecesores</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Si  hubiéramos  estado  siguiendo  los  preceptos  de  Ope</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w w:val="96"/>
              </w:rPr>
              <w:t>Hubiéramos  vivido  hasta  una  edad  avanzada  como  nuestros  ancestros</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El  cuchillo  curvo  de  punta  afilada</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3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Estas  fueron  las  pronunciaciones  de  Ifá  para  Iko,  el  azadón</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El  hijo  de  Oniree  Sanbe  del  pueblo  de  Iree</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Un  azadón  nuevo  se  usa  para  forjar  una  vara  delgada</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Un  azadón  nuevo  se  usa  para  forjar  una  vara  gruesa</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Cuando  se  despierta  el  herrero</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502"/>
        </w:trPr>
        <w:tc>
          <w:tcPr>
            <w:tcW w:w="8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Está  rodeado  de  ancianos</w:t>
            </w:r>
          </w:p>
        </w:tc>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8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8"/>
          <w:szCs w:val="28"/>
        </w:rPr>
        <w:t>2.    Ifá  como  un  medio  para  disfrutar  la</w:t>
      </w:r>
      <w:r>
        <w:rPr>
          <w:rFonts w:ascii="Arial" w:hAnsi="Arial" w:cs="Arial"/>
          <w:sz w:val="28"/>
          <w:szCs w:val="28"/>
        </w:rPr>
        <w:t xml:space="preserve">  vida  en  la  Tierra</w:t>
      </w:r>
    </w:p>
    <w:p w:rsidR="00000000" w:rsidRDefault="00393760">
      <w:pPr>
        <w:pStyle w:val="Fuentedeprrafopredeter"/>
        <w:widowControl w:val="0"/>
        <w:autoSpaceDE w:val="0"/>
        <w:autoSpaceDN w:val="0"/>
        <w:adjustRightInd w:val="0"/>
        <w:spacing w:after="0" w:line="6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Cualquiera que sigue los preceptos tal cual han sido establecidos por Ifá siempre disfrutará el vivir en la Tierra. Ifá como un gran proveedor siempre le dará a tal persona y lo hará sentirse cómodo. En el Módulo Uno, hay algunos ve</w:t>
      </w:r>
      <w:r>
        <w:rPr>
          <w:rFonts w:ascii="Arial" w:hAnsi="Arial" w:cs="Arial"/>
        </w:rPr>
        <w:t>rsos bajo la definición de Ifá en los cuales el significado de Ifá es resaltado específicamente en relación a eso. A continuación sumaremos más conocimiento sobre este tema con los siguientes ejemplos.</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02" w:right="1740" w:bottom="786" w:left="1700" w:header="720" w:footer="720" w:gutter="0"/>
          <w:cols w:space="720" w:equalWidth="0">
            <w:col w:w="8800"/>
          </w:cols>
          <w:noEndnote/>
        </w:sectPr>
      </w:pPr>
    </w:p>
    <w:p w:rsidR="00000000" w:rsidRDefault="00393760">
      <w:pPr>
        <w:pStyle w:val="Fuentedeprrafopredeter"/>
        <w:widowControl w:val="0"/>
        <w:autoSpaceDE w:val="0"/>
        <w:autoSpaceDN w:val="0"/>
        <w:adjustRightInd w:val="0"/>
        <w:spacing w:after="0" w:line="242" w:lineRule="exact"/>
        <w:rPr>
          <w:rFonts w:ascii="Times New Roman" w:hAnsi="Times New Roman" w:cs="Times New Roman"/>
          <w:sz w:val="24"/>
          <w:szCs w:val="24"/>
        </w:rPr>
      </w:pPr>
    </w:p>
    <w:p w:rsidR="00000000" w:rsidRDefault="00393760">
      <w:pPr>
        <w:pStyle w:val="Fuentedeprrafopredeter"/>
        <w:widowControl w:val="0"/>
        <w:numPr>
          <w:ilvl w:val="0"/>
          <w:numId w:val="2"/>
        </w:numPr>
        <w:tabs>
          <w:tab w:val="clear" w:pos="720"/>
          <w:tab w:val="num" w:pos="421"/>
        </w:tabs>
        <w:overflowPunct w:val="0"/>
        <w:autoSpaceDE w:val="0"/>
        <w:autoSpaceDN w:val="0"/>
        <w:adjustRightInd w:val="0"/>
        <w:spacing w:after="0" w:line="432" w:lineRule="auto"/>
        <w:ind w:left="421" w:right="2760" w:hanging="421"/>
        <w:rPr>
          <w:rFonts w:ascii="Arial" w:hAnsi="Arial" w:cs="Arial"/>
          <w:sz w:val="23"/>
          <w:szCs w:val="23"/>
        </w:rPr>
      </w:pPr>
      <w:r>
        <w:rPr>
          <w:rFonts w:ascii="Arial" w:hAnsi="Arial" w:cs="Arial"/>
          <w:sz w:val="23"/>
          <w:szCs w:val="23"/>
        </w:rPr>
        <w:t xml:space="preserve">¿ni a bá jáde Làá bá relé ¿ni ajá báwá Lajá ñbá lô </w:t>
      </w:r>
    </w:p>
    <w:p w:rsidR="00000000" w:rsidRDefault="00393760">
      <w:pPr>
        <w:pStyle w:val="Fuentedeprrafopredeter"/>
        <w:widowControl w:val="0"/>
        <w:autoSpaceDE w:val="0"/>
        <w:autoSpaceDN w:val="0"/>
        <w:adjustRightInd w:val="0"/>
        <w:spacing w:after="0" w:line="1"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240" w:lineRule="auto"/>
        <w:ind w:left="421"/>
        <w:jc w:val="both"/>
        <w:rPr>
          <w:rFonts w:ascii="Arial" w:hAnsi="Arial" w:cs="Arial"/>
          <w:sz w:val="23"/>
          <w:szCs w:val="23"/>
        </w:rPr>
      </w:pPr>
      <w:r>
        <w:rPr>
          <w:rFonts w:ascii="Arial" w:hAnsi="Arial" w:cs="Arial"/>
          <w:sz w:val="24"/>
          <w:szCs w:val="24"/>
        </w:rPr>
        <w:t xml:space="preserve">Díá  fún  Èjì-Koko-Ìwòrì </w:t>
      </w:r>
    </w:p>
    <w:p w:rsidR="00000000" w:rsidRDefault="00393760">
      <w:pPr>
        <w:pStyle w:val="Fuentedeprrafopredeter"/>
        <w:widowControl w:val="0"/>
        <w:autoSpaceDE w:val="0"/>
        <w:autoSpaceDN w:val="0"/>
        <w:adjustRightInd w:val="0"/>
        <w:spacing w:after="0" w:line="151"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372" w:lineRule="auto"/>
        <w:ind w:left="421"/>
        <w:jc w:val="both"/>
        <w:rPr>
          <w:rFonts w:ascii="Arial" w:hAnsi="Arial" w:cs="Arial"/>
          <w:sz w:val="23"/>
          <w:szCs w:val="23"/>
        </w:rPr>
      </w:pPr>
      <w:r>
        <w:rPr>
          <w:rFonts w:ascii="Arial" w:hAnsi="Arial" w:cs="Arial"/>
          <w:sz w:val="24"/>
          <w:szCs w:val="24"/>
        </w:rPr>
        <w:t xml:space="preserve">Níjô tó ñti Ìkölé Örun bö wá sí Ìkölé Ayé Wôn ní kó «á káalë ÷bô ni «í«e </w:t>
      </w:r>
    </w:p>
    <w:p w:rsidR="00000000" w:rsidRDefault="00393760">
      <w:pPr>
        <w:pStyle w:val="Fuentedeprrafopredeter"/>
        <w:widowControl w:val="0"/>
        <w:autoSpaceDE w:val="0"/>
        <w:autoSpaceDN w:val="0"/>
        <w:adjustRightInd w:val="0"/>
        <w:spacing w:after="0" w:line="13"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240" w:lineRule="auto"/>
        <w:ind w:left="421"/>
        <w:jc w:val="both"/>
        <w:rPr>
          <w:rFonts w:ascii="Arial" w:hAnsi="Arial" w:cs="Arial"/>
          <w:sz w:val="23"/>
          <w:szCs w:val="23"/>
        </w:rPr>
      </w:pPr>
      <w:r>
        <w:rPr>
          <w:rFonts w:ascii="Arial" w:hAnsi="Arial" w:cs="Arial"/>
          <w:sz w:val="24"/>
          <w:szCs w:val="24"/>
        </w:rPr>
        <w:t xml:space="preserve">Kí  ó  máa  bô  Ifá </w:t>
      </w:r>
    </w:p>
    <w:p w:rsidR="00000000" w:rsidRDefault="00393760">
      <w:pPr>
        <w:pStyle w:val="Fuentedeprrafopredeter"/>
        <w:widowControl w:val="0"/>
        <w:autoSpaceDE w:val="0"/>
        <w:autoSpaceDN w:val="0"/>
        <w:adjustRightInd w:val="0"/>
        <w:spacing w:after="0" w:line="175"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433" w:lineRule="auto"/>
        <w:ind w:left="421" w:right="1460"/>
        <w:rPr>
          <w:rFonts w:ascii="Arial" w:hAnsi="Arial" w:cs="Arial"/>
          <w:sz w:val="23"/>
          <w:szCs w:val="23"/>
        </w:rPr>
      </w:pPr>
      <w:r>
        <w:rPr>
          <w:rFonts w:ascii="Arial" w:hAnsi="Arial" w:cs="Arial"/>
          <w:sz w:val="23"/>
          <w:szCs w:val="23"/>
        </w:rPr>
        <w:t xml:space="preserve">Wípé bí ó bá ti bô Ifá tó Náà ni Ifá yóo «e gbèé tó </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29" style="position:absolute;z-index:-251655168" from="-65.25pt,.8pt" to="377.1pt,.8pt" o:allowincell="f" strokeweight=".76197mm"/>
        </w:pict>
      </w:r>
      <w:r>
        <w:rPr>
          <w:rFonts w:ascii="Times New Roman" w:hAnsi="Times New Roman" w:cs="Times New Roman"/>
          <w:sz w:val="24"/>
          <w:szCs w:val="24"/>
        </w:rPr>
        <w:br w:type="column"/>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4"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8"/>
          <w:szCs w:val="18"/>
        </w:rPr>
        <w:t>5</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02" w:right="3620" w:bottom="786" w:left="2979" w:header="720" w:footer="720" w:gutter="0"/>
          <w:cols w:num="2" w:space="880" w:equalWidth="0">
            <w:col w:w="4561" w:space="880"/>
            <w:col w:w="200"/>
          </w:cols>
          <w:noEndnote/>
        </w:sectPr>
      </w:pPr>
    </w:p>
    <w:p w:rsidR="00000000" w:rsidRDefault="00393760">
      <w:pPr>
        <w:pStyle w:val="Fuentedeprrafopredeter"/>
        <w:widowControl w:val="0"/>
        <w:autoSpaceDE w:val="0"/>
        <w:autoSpaceDN w:val="0"/>
        <w:adjustRightInd w:val="0"/>
        <w:spacing w:after="0" w:line="59" w:lineRule="exact"/>
        <w:rPr>
          <w:rFonts w:ascii="Times New Roman" w:hAnsi="Times New Roman" w:cs="Times New Roman"/>
          <w:sz w:val="24"/>
          <w:szCs w:val="24"/>
        </w:rPr>
      </w:pPr>
    </w:p>
    <w:p w:rsidR="00000000" w:rsidRDefault="00393760">
      <w:pPr>
        <w:pStyle w:val="Fuentedeprrafopredeter"/>
        <w:widowControl w:val="0"/>
        <w:tabs>
          <w:tab w:val="num" w:pos="806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02" w:right="1740" w:bottom="786" w:left="1700" w:header="720" w:footer="720" w:gutter="0"/>
          <w:cols w:space="880" w:equalWidth="0">
            <w:col w:w="8800" w:space="880"/>
          </w:cols>
          <w:noEndnote/>
        </w:sectPr>
      </w:pPr>
    </w:p>
    <w:tbl>
      <w:tblPr>
        <w:tblW w:w="0" w:type="auto"/>
        <w:tblInd w:w="20" w:type="dxa"/>
        <w:tblLayout w:type="fixed"/>
        <w:tblCellMar>
          <w:left w:w="0" w:type="dxa"/>
          <w:right w:w="0" w:type="dxa"/>
        </w:tblCellMar>
        <w:tblLook w:val="0000"/>
      </w:tblPr>
      <w:tblGrid>
        <w:gridCol w:w="5960"/>
        <w:gridCol w:w="2840"/>
      </w:tblGrid>
      <w:tr w:rsidR="00000000">
        <w:tblPrEx>
          <w:tblCellMar>
            <w:top w:w="0" w:type="dxa"/>
            <w:left w:w="0" w:type="dxa"/>
            <w:bottom w:w="0" w:type="dxa"/>
            <w:right w:w="0" w:type="dxa"/>
          </w:tblCellMar>
        </w:tblPrEx>
        <w:trPr>
          <w:trHeight w:val="277"/>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lastRenderedPageBreak/>
              <w:t>Ó  gb'êbô,  Ó  rú'bô</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30"/>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Ñjê  Ifá  t'÷jú  mô  mi</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8"/>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Kóo  wò  míi  ire</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Èjì-Koko  Ìwòrì</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54"/>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Ifá  t÷jú  mô  mi</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right="1783"/>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Kóo  wò  míi  ire</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Èjì-Koko  Ìwòrì</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Bí  o  bá  t'÷jú  móô  ni</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A  máa  lówó  lôwô</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Èjì-Koko  Ìwòrì</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right="1703"/>
              <w:jc w:val="right"/>
              <w:rPr>
                <w:rFonts w:ascii="Times New Roman" w:hAnsi="Times New Roman" w:cs="Times New Roman"/>
                <w:sz w:val="24"/>
                <w:szCs w:val="24"/>
              </w:rPr>
            </w:pPr>
            <w:r>
              <w:rPr>
                <w:rFonts w:ascii="Arial" w:hAnsi="Arial" w:cs="Arial"/>
                <w:sz w:val="18"/>
                <w:szCs w:val="18"/>
              </w:rPr>
              <w:t>20</w:t>
            </w:r>
          </w:p>
        </w:tc>
      </w:tr>
      <w:tr w:rsidR="00000000">
        <w:tblPrEx>
          <w:tblCellMar>
            <w:top w:w="0" w:type="dxa"/>
            <w:left w:w="0" w:type="dxa"/>
            <w:bottom w:w="0" w:type="dxa"/>
            <w:right w:w="0" w:type="dxa"/>
          </w:tblCellMar>
        </w:tblPrEx>
        <w:trPr>
          <w:trHeight w:val="454"/>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Ifá  t÷jú  mô  mi</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Kóo  wò  míi  ire</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7"/>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Èjì-Koko  Ìwòrì</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0"/>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Bí  o  bá  t'÷jú  mô  ni</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54"/>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A  máa  níre  gbogbo</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right="1783"/>
              <w:jc w:val="right"/>
              <w:rPr>
                <w:rFonts w:ascii="Times New Roman" w:hAnsi="Times New Roman" w:cs="Times New Roman"/>
                <w:sz w:val="24"/>
                <w:szCs w:val="24"/>
              </w:rPr>
            </w:pPr>
            <w:r>
              <w:rPr>
                <w:rFonts w:ascii="Arial" w:hAnsi="Arial" w:cs="Arial"/>
                <w:sz w:val="18"/>
                <w:szCs w:val="18"/>
              </w:rPr>
              <w:t>25</w:t>
            </w:r>
          </w:p>
        </w:tc>
      </w:tr>
      <w:tr w:rsidR="00000000">
        <w:tblPrEx>
          <w:tblCellMar>
            <w:top w:w="0" w:type="dxa"/>
            <w:left w:w="0" w:type="dxa"/>
            <w:bottom w:w="0" w:type="dxa"/>
            <w:right w:w="0" w:type="dxa"/>
          </w:tblCellMar>
        </w:tblPrEx>
        <w:trPr>
          <w:trHeight w:val="451"/>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Èjì-Koko  Ìwòrì</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51"/>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Ifá  t÷jú  mô  mi</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54"/>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Kóo  wò  míi  ire</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51"/>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4"/>
                <w:szCs w:val="24"/>
              </w:rPr>
              <w:t>Èjì-Koko  Ìwòrì</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61"/>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740"/>
              <w:rPr>
                <w:rFonts w:ascii="Times New Roman" w:hAnsi="Times New Roman" w:cs="Times New Roman"/>
                <w:sz w:val="24"/>
                <w:szCs w:val="24"/>
              </w:rPr>
            </w:pPr>
            <w:r>
              <w:rPr>
                <w:rFonts w:ascii="Arial" w:hAnsi="Arial" w:cs="Arial"/>
                <w:sz w:val="24"/>
                <w:szCs w:val="24"/>
              </w:rPr>
              <w:t>-</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right="1563"/>
              <w:jc w:val="right"/>
              <w:rPr>
                <w:rFonts w:ascii="Times New Roman" w:hAnsi="Times New Roman" w:cs="Times New Roman"/>
                <w:sz w:val="24"/>
                <w:szCs w:val="24"/>
              </w:rPr>
            </w:pPr>
            <w:r>
              <w:rPr>
                <w:rFonts w:ascii="Arial" w:hAnsi="Arial" w:cs="Arial"/>
                <w:sz w:val="24"/>
                <w:szCs w:val="24"/>
              </w:rPr>
              <w:t>Ìwòrì  Méjì</w:t>
            </w:r>
          </w:p>
        </w:tc>
      </w:tr>
      <w:tr w:rsidR="00000000">
        <w:tblPrEx>
          <w:tblCellMar>
            <w:top w:w="0" w:type="dxa"/>
            <w:left w:w="0" w:type="dxa"/>
            <w:bottom w:w="0" w:type="dxa"/>
            <w:right w:w="0" w:type="dxa"/>
          </w:tblCellMar>
        </w:tblPrEx>
        <w:trPr>
          <w:trHeight w:val="394"/>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88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w w:val="84"/>
              </w:rPr>
              <w:t>Aquel   que   seguimos   hacia   afuera   es   aquel   con   el   cual   debemos   de   regresar   a</w:t>
            </w:r>
          </w:p>
        </w:tc>
      </w:tr>
      <w:tr w:rsidR="00000000">
        <w:tblPrEx>
          <w:tblCellMar>
            <w:top w:w="0" w:type="dxa"/>
            <w:left w:w="0" w:type="dxa"/>
            <w:bottom w:w="0" w:type="dxa"/>
            <w:right w:w="0" w:type="dxa"/>
          </w:tblCellMar>
        </w:tblPrEx>
        <w:trPr>
          <w:trHeight w:val="300"/>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420"/>
              <w:rPr>
                <w:rFonts w:ascii="Times New Roman" w:hAnsi="Times New Roman" w:cs="Times New Roman"/>
                <w:sz w:val="24"/>
                <w:szCs w:val="24"/>
              </w:rPr>
            </w:pPr>
            <w:r>
              <w:rPr>
                <w:rFonts w:ascii="Arial" w:hAnsi="Arial" w:cs="Arial"/>
              </w:rPr>
              <w:t>casa</w:t>
            </w:r>
          </w:p>
        </w:tc>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1440" w:right="20" w:hanging="425"/>
        <w:rPr>
          <w:rFonts w:ascii="Times New Roman" w:hAnsi="Times New Roman" w:cs="Times New Roman"/>
          <w:sz w:val="24"/>
          <w:szCs w:val="24"/>
        </w:rPr>
      </w:pPr>
      <w:r>
        <w:rPr>
          <w:rFonts w:ascii="Arial" w:hAnsi="Arial" w:cs="Arial"/>
        </w:rPr>
        <w:t>Aquel a quien el perro siguió a un lugar, es aquel a quién el perro seguirá de regreso</w:t>
      </w:r>
    </w:p>
    <w:p w:rsidR="00000000" w:rsidRDefault="00393760">
      <w:pPr>
        <w:pStyle w:val="Fuentedeprrafopredeter"/>
        <w:widowControl w:val="0"/>
        <w:autoSpaceDE w:val="0"/>
        <w:autoSpaceDN w:val="0"/>
        <w:adjustRightInd w:val="0"/>
        <w:spacing w:after="0" w:line="19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300"/>
        <w:gridCol w:w="1540"/>
      </w:tblGrid>
      <w:tr w:rsidR="00000000">
        <w:tblPrEx>
          <w:tblCellMar>
            <w:top w:w="0" w:type="dxa"/>
            <w:left w:w="0" w:type="dxa"/>
            <w:bottom w:w="0" w:type="dxa"/>
            <w:right w:w="0" w:type="dxa"/>
          </w:tblCellMar>
        </w:tblPrEx>
        <w:trPr>
          <w:trHeight w:val="255"/>
        </w:trPr>
        <w:tc>
          <w:tcPr>
            <w:tcW w:w="7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Este  fue  el  Ifá  vaticinado  para  Èjì-Ìwòrì</w:t>
            </w:r>
          </w:p>
        </w:tc>
        <w:tc>
          <w:tcPr>
            <w:tcW w:w="1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7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w w:val="98"/>
              </w:rPr>
              <w:t>Cuando  venía  de  Ìkölé  Örun    (el  Cielo)  a  Ìkölé  Ayé  (Tierra)</w:t>
            </w:r>
          </w:p>
        </w:tc>
        <w:tc>
          <w:tcPr>
            <w:tcW w:w="1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Se  le  aconsejó  que  ofreciera  ÷bæ</w:t>
            </w:r>
          </w:p>
        </w:tc>
        <w:tc>
          <w:tcPr>
            <w:tcW w:w="1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right="695"/>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7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Y  también  se  le  aconsejó  que  siempre  escuche  a  Ifá</w:t>
            </w:r>
          </w:p>
        </w:tc>
        <w:tc>
          <w:tcPr>
            <w:tcW w:w="1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De  tal  manera  que  Ifá  le  pueda  dar  apoyo</w:t>
            </w:r>
          </w:p>
        </w:tc>
        <w:tc>
          <w:tcPr>
            <w:tcW w:w="1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El  obedeció</w:t>
            </w:r>
          </w:p>
        </w:tc>
        <w:tc>
          <w:tcPr>
            <w:tcW w:w="1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39"/>
        </w:trPr>
        <w:tc>
          <w:tcPr>
            <w:tcW w:w="73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6"/>
                <w:szCs w:val="16"/>
              </w:rPr>
            </w:pPr>
          </w:p>
        </w:tc>
        <w:tc>
          <w:tcPr>
            <w:tcW w:w="15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62"/>
        </w:trPr>
        <w:tc>
          <w:tcPr>
            <w:tcW w:w="7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1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Verdana" w:hAnsi="Verdana" w:cs="Verdana"/>
                <w:i/>
                <w:iCs/>
                <w:sz w:val="16"/>
                <w:szCs w:val="16"/>
              </w:rPr>
              <w:t xml:space="preserve">Página  </w:t>
            </w:r>
            <w:r>
              <w:rPr>
                <w:rFonts w:ascii="Verdana" w:hAnsi="Verdana" w:cs="Verdana"/>
                <w:sz w:val="18"/>
                <w:szCs w:val="18"/>
              </w:rPr>
              <w:t>6</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1720" w:bottom="786" w:left="1680" w:header="720" w:footer="720" w:gutter="0"/>
          <w:cols w:space="720" w:equalWidth="0">
            <w:col w:w="8840"/>
          </w:cols>
          <w:noEndnote/>
        </w:sectPr>
      </w:pPr>
    </w:p>
    <w:tbl>
      <w:tblPr>
        <w:tblW w:w="0" w:type="auto"/>
        <w:tblInd w:w="1020" w:type="dxa"/>
        <w:tblLayout w:type="fixed"/>
        <w:tblCellMar>
          <w:left w:w="0" w:type="dxa"/>
          <w:right w:w="0" w:type="dxa"/>
        </w:tblCellMar>
        <w:tblLook w:val="0000"/>
      </w:tblPr>
      <w:tblGrid>
        <w:gridCol w:w="6200"/>
        <w:gridCol w:w="940"/>
      </w:tblGrid>
      <w:tr w:rsidR="00000000">
        <w:tblPrEx>
          <w:tblCellMar>
            <w:top w:w="0" w:type="dxa"/>
            <w:left w:w="0" w:type="dxa"/>
            <w:bottom w:w="0" w:type="dxa"/>
            <w:right w:w="0" w:type="dxa"/>
          </w:tblCellMar>
        </w:tblPrEx>
        <w:trPr>
          <w:trHeight w:val="255"/>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Ahora,  Ifá  me  acogió  muy  bien</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25"/>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Èjì-Koko  Ìwòrì  (</w:t>
            </w:r>
            <w:r>
              <w:rPr>
                <w:rFonts w:ascii="Arial" w:hAnsi="Arial" w:cs="Arial"/>
              </w:rPr>
              <w:t>Ìwòrì  Méjì)</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04"/>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Ifá  por  favor  cuida  de  mí  de  cerca</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Ifá  por  favor  cuida  de  mí  de  cerca</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Ifá  te  vez  como  alguien  muy  entusiasta</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Eso  es  cuando  uno  es  bendecido  con  prosperidad</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Ifá  por  favor  cuida  de  mí  con  mucho  entusiasmo</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525"/>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Èjì-Koko  Ìwòrì</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4"/>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Ifá  tu  vez  a  alguien  muy  entusiasta</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Eso  es  cuando  uno  es  bendecido  con  una  buena  esposa</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Ifá  por  favor  cuida  de  mí  con  mucho  entusiasmo</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25"/>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Èjì-Koko  Ìwòrì</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20</w:t>
            </w:r>
          </w:p>
        </w:tc>
      </w:tr>
      <w:tr w:rsidR="00000000">
        <w:tblPrEx>
          <w:tblCellMar>
            <w:top w:w="0" w:type="dxa"/>
            <w:left w:w="0" w:type="dxa"/>
            <w:bottom w:w="0" w:type="dxa"/>
            <w:right w:w="0" w:type="dxa"/>
          </w:tblCellMar>
        </w:tblPrEx>
        <w:trPr>
          <w:trHeight w:val="404"/>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Si  uno  ve  a  otro  con  gran  entusiasmo</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Es  entonces</w:t>
            </w:r>
            <w:r>
              <w:rPr>
                <w:rFonts w:ascii="Arial" w:hAnsi="Arial" w:cs="Arial"/>
              </w:rPr>
              <w:t xml:space="preserve">  cuando  uno  es  bendecido  con  hijos</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2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Èjì-Koko  Ìwòrì</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4"/>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Ifá  por  favor  veme  con  gran  precisión</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25"/>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Èjì-Koko  Ìwòrì</w:t>
            </w:r>
          </w:p>
        </w:tc>
        <w:tc>
          <w:tcPr>
            <w:tcW w:w="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25</w:t>
            </w:r>
          </w:p>
        </w:tc>
      </w:tr>
    </w:tbl>
    <w:p w:rsidR="00000000" w:rsidRDefault="00393760">
      <w:pPr>
        <w:pStyle w:val="Fuentedeprrafopredeter"/>
        <w:widowControl w:val="0"/>
        <w:autoSpaceDE w:val="0"/>
        <w:autoSpaceDN w:val="0"/>
        <w:adjustRightInd w:val="0"/>
        <w:spacing w:after="0" w:line="1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Si  me  vez  con  entusiasmo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1440" w:right="20" w:hanging="425"/>
        <w:rPr>
          <w:rFonts w:ascii="Times New Roman" w:hAnsi="Times New Roman" w:cs="Times New Roman"/>
          <w:sz w:val="24"/>
          <w:szCs w:val="24"/>
        </w:rPr>
      </w:pPr>
      <w:r>
        <w:rPr>
          <w:rFonts w:ascii="Arial" w:hAnsi="Arial" w:cs="Arial"/>
        </w:rPr>
        <w:t>Ese es el momento cuando uno es bendecido con todas las buenas cosas de la vida</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Ifá  por  favor  veme  con  entusiasmo</w:t>
      </w:r>
    </w:p>
    <w:p w:rsidR="00000000" w:rsidRDefault="00393760">
      <w:pPr>
        <w:pStyle w:val="Fuentedeprrafopredeter"/>
        <w:widowControl w:val="0"/>
        <w:autoSpaceDE w:val="0"/>
        <w:autoSpaceDN w:val="0"/>
        <w:adjustRightInd w:val="0"/>
        <w:spacing w:after="0" w:line="24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24"/>
          <w:szCs w:val="24"/>
        </w:rPr>
        <w:t>Èjì-Koko  Ìwòrì</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6580"/>
        <w:gridCol w:w="2260"/>
      </w:tblGrid>
      <w:tr w:rsidR="00000000">
        <w:tblPrEx>
          <w:tblCellMar>
            <w:top w:w="0" w:type="dxa"/>
            <w:left w:w="0" w:type="dxa"/>
            <w:bottom w:w="0" w:type="dxa"/>
            <w:right w:w="0" w:type="dxa"/>
          </w:tblCellMar>
        </w:tblPrEx>
        <w:trPr>
          <w:trHeight w:val="277"/>
        </w:trPr>
        <w:tc>
          <w:tcPr>
            <w:tcW w:w="65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300"/>
              <w:rPr>
                <w:rFonts w:ascii="Times New Roman" w:hAnsi="Times New Roman" w:cs="Times New Roman"/>
                <w:sz w:val="24"/>
                <w:szCs w:val="24"/>
              </w:rPr>
            </w:pPr>
            <w:r>
              <w:rPr>
                <w:rFonts w:ascii="Arial" w:hAnsi="Arial" w:cs="Arial"/>
                <w:w w:val="86"/>
                <w:sz w:val="24"/>
                <w:szCs w:val="24"/>
              </w:rPr>
              <w:t>b.Idu  ñlá  níi  so  síbi  háre  háre</w:t>
            </w:r>
          </w:p>
        </w:tc>
        <w:tc>
          <w:tcPr>
            <w:tcW w:w="2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482"/>
        </w:trPr>
        <w:tc>
          <w:tcPr>
            <w:tcW w:w="65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sz w:val="24"/>
                <w:szCs w:val="24"/>
              </w:rPr>
              <w:t>Öpë  àgúnká  níí  garún-gasë</w:t>
            </w:r>
          </w:p>
        </w:tc>
        <w:tc>
          <w:tcPr>
            <w:tcW w:w="2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65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sz w:val="24"/>
                <w:szCs w:val="24"/>
              </w:rPr>
              <w:t>Öpë  àgúnká  ti  lérè  ó  ju  àgbôn  idu</w:t>
            </w:r>
          </w:p>
        </w:tc>
        <w:tc>
          <w:tcPr>
            <w:tcW w:w="2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2"/>
        </w:trPr>
        <w:tc>
          <w:tcPr>
            <w:tcW w:w="65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sz w:val="24"/>
                <w:szCs w:val="24"/>
              </w:rPr>
              <w:t>lô  Adífá  fún  Ódògbònìkërë</w:t>
            </w:r>
          </w:p>
        </w:tc>
        <w:tc>
          <w:tcPr>
            <w:tcW w:w="2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85"/>
        </w:trPr>
        <w:tc>
          <w:tcPr>
            <w:tcW w:w="65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sz w:val="24"/>
                <w:szCs w:val="24"/>
              </w:rPr>
              <w:t>Tíi  yóó  jôlá  èdú  pê</w:t>
            </w:r>
          </w:p>
        </w:tc>
        <w:tc>
          <w:tcPr>
            <w:tcW w:w="2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right="695"/>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82"/>
        </w:trPr>
        <w:tc>
          <w:tcPr>
            <w:tcW w:w="65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20"/>
              <w:rPr>
                <w:rFonts w:ascii="Times New Roman" w:hAnsi="Times New Roman" w:cs="Times New Roman"/>
                <w:sz w:val="24"/>
                <w:szCs w:val="24"/>
              </w:rPr>
            </w:pPr>
            <w:r>
              <w:rPr>
                <w:rFonts w:ascii="Arial" w:hAnsi="Arial" w:cs="Arial"/>
                <w:sz w:val="24"/>
                <w:szCs w:val="24"/>
              </w:rPr>
              <w:t>Mo  r'eku  l'ôjà  n  ò  san'wó</w:t>
            </w:r>
          </w:p>
        </w:tc>
        <w:tc>
          <w:tcPr>
            <w:tcW w:w="2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3"/>
        </w:trPr>
        <w:tc>
          <w:tcPr>
            <w:tcW w:w="65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22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262"/>
        </w:trPr>
        <w:tc>
          <w:tcPr>
            <w:tcW w:w="65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2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Verdana" w:hAnsi="Verdana" w:cs="Verdana"/>
                <w:i/>
                <w:iCs/>
                <w:sz w:val="16"/>
                <w:szCs w:val="16"/>
              </w:rPr>
              <w:t xml:space="preserve">Página  </w:t>
            </w:r>
            <w:r>
              <w:rPr>
                <w:rFonts w:ascii="Verdana" w:hAnsi="Verdana" w:cs="Verdana"/>
                <w:sz w:val="18"/>
                <w:szCs w:val="18"/>
              </w:rPr>
              <w:t>7</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p w:rsidR="00000000" w:rsidRDefault="00393760">
      <w:pPr>
        <w:pStyle w:val="Fuentedeprrafopredeter"/>
        <w:widowControl w:val="0"/>
        <w:overflowPunct w:val="0"/>
        <w:autoSpaceDE w:val="0"/>
        <w:autoSpaceDN w:val="0"/>
        <w:adjustRightInd w:val="0"/>
        <w:spacing w:after="0" w:line="459" w:lineRule="auto"/>
        <w:ind w:right="1020"/>
        <w:rPr>
          <w:rFonts w:ascii="Times New Roman" w:hAnsi="Times New Roman" w:cs="Times New Roman"/>
          <w:sz w:val="24"/>
          <w:szCs w:val="24"/>
        </w:rPr>
      </w:pPr>
      <w:r>
        <w:rPr>
          <w:rFonts w:ascii="Arial" w:hAnsi="Arial" w:cs="Arial"/>
        </w:rPr>
        <w:lastRenderedPageBreak/>
        <w:t>Ódògbònìkërë Ælá Ifá ni mò ñj÷</w:t>
      </w:r>
    </w:p>
    <w:p w:rsidR="00000000" w:rsidRDefault="00393760">
      <w:pPr>
        <w:pStyle w:val="Fuentedeprrafopredeter"/>
        <w:widowControl w:val="0"/>
        <w:overflowPunct w:val="0"/>
        <w:autoSpaceDE w:val="0"/>
        <w:autoSpaceDN w:val="0"/>
        <w:adjustRightInd w:val="0"/>
        <w:spacing w:after="0" w:line="420" w:lineRule="auto"/>
        <w:ind w:right="160"/>
        <w:rPr>
          <w:rFonts w:ascii="Times New Roman" w:hAnsi="Times New Roman" w:cs="Times New Roman"/>
          <w:sz w:val="24"/>
          <w:szCs w:val="24"/>
        </w:rPr>
      </w:pPr>
      <w:r>
        <w:rPr>
          <w:rFonts w:ascii="Arial" w:hAnsi="Arial" w:cs="Arial"/>
          <w:sz w:val="24"/>
          <w:szCs w:val="24"/>
        </w:rPr>
        <w:t>Mo r'÷ja l'ôjà, n ò san'wó Ódògbònìkërë</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Ælá  Ifá  ni  mo  ñj÷</w:t>
      </w:r>
    </w:p>
    <w:p w:rsidR="00000000" w:rsidRDefault="00393760">
      <w:pPr>
        <w:pStyle w:val="Fuentedeprrafopredeter"/>
        <w:widowControl w:val="0"/>
        <w:autoSpaceDE w:val="0"/>
        <w:autoSpaceDN w:val="0"/>
        <w:adjustRightInd w:val="0"/>
        <w:spacing w:after="0" w:line="20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20" w:lineRule="auto"/>
        <w:ind w:right="100"/>
        <w:rPr>
          <w:rFonts w:ascii="Times New Roman" w:hAnsi="Times New Roman" w:cs="Times New Roman"/>
          <w:sz w:val="24"/>
          <w:szCs w:val="24"/>
        </w:rPr>
      </w:pPr>
      <w:r>
        <w:rPr>
          <w:rFonts w:ascii="Arial" w:hAnsi="Arial" w:cs="Arial"/>
          <w:sz w:val="24"/>
          <w:szCs w:val="24"/>
        </w:rPr>
        <w:t>Mo r'÷y÷ l'ôjà, n ò san'wó Ódògbònìkërë</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Ælá  Ifá  ni  mo  ñ  j÷</w:t>
      </w:r>
    </w:p>
    <w:p w:rsidR="00000000" w:rsidRDefault="00393760">
      <w:pPr>
        <w:pStyle w:val="Fuentedeprrafopredeter"/>
        <w:widowControl w:val="0"/>
        <w:autoSpaceDE w:val="0"/>
        <w:autoSpaceDN w:val="0"/>
        <w:adjustRightInd w:val="0"/>
        <w:spacing w:after="0" w:line="20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20" w:lineRule="auto"/>
        <w:rPr>
          <w:rFonts w:ascii="Times New Roman" w:hAnsi="Times New Roman" w:cs="Times New Roman"/>
          <w:sz w:val="24"/>
          <w:szCs w:val="24"/>
        </w:rPr>
      </w:pPr>
      <w:r>
        <w:rPr>
          <w:rFonts w:ascii="Arial" w:hAnsi="Arial" w:cs="Arial"/>
          <w:sz w:val="24"/>
          <w:szCs w:val="24"/>
        </w:rPr>
        <w:t>Mo r'÷ran l'ôjà, n ò san'wó Ódògbònìkërë</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Ælá  Ifá  ni  mo  ñj÷</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1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2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400" w:bottom="786" w:left="3400" w:header="720" w:footer="720" w:gutter="0"/>
          <w:cols w:num="2" w:space="3500" w:equalWidth="0">
            <w:col w:w="2740" w:space="3500"/>
            <w:col w:w="200"/>
          </w:cols>
          <w:noEndnote/>
        </w:sectPr>
      </w:pPr>
    </w:p>
    <w:p w:rsidR="00000000" w:rsidRDefault="00393760">
      <w:pPr>
        <w:pStyle w:val="Fuentedeprrafopredeter"/>
        <w:widowControl w:val="0"/>
        <w:autoSpaceDE w:val="0"/>
        <w:autoSpaceDN w:val="0"/>
        <w:adjustRightInd w:val="0"/>
        <w:spacing w:after="0" w:line="15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560"/>
        <w:rPr>
          <w:rFonts w:ascii="Times New Roman" w:hAnsi="Times New Roman" w:cs="Times New Roman"/>
          <w:sz w:val="24"/>
          <w:szCs w:val="24"/>
        </w:rPr>
      </w:pPr>
      <w:r>
        <w:rPr>
          <w:rFonts w:ascii="Arial" w:hAnsi="Arial" w:cs="Arial"/>
        </w:rPr>
        <w:t>-     Ökànràn  Öyëkú</w:t>
      </w:r>
    </w:p>
    <w:p w:rsidR="00000000" w:rsidRDefault="00393760">
      <w:pPr>
        <w:pStyle w:val="Fuentedeprrafopredeter"/>
        <w:widowControl w:val="0"/>
        <w:autoSpaceDE w:val="0"/>
        <w:autoSpaceDN w:val="0"/>
        <w:adjustRightInd w:val="0"/>
        <w:spacing w:after="0" w:line="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460"/>
        <w:gridCol w:w="1380"/>
      </w:tblGrid>
      <w:tr w:rsidR="00000000">
        <w:tblPrEx>
          <w:tblCellMar>
            <w:top w:w="0" w:type="dxa"/>
            <w:left w:w="0" w:type="dxa"/>
            <w:bottom w:w="0" w:type="dxa"/>
            <w:right w:w="0" w:type="dxa"/>
          </w:tblCellMar>
        </w:tblPrEx>
        <w:trPr>
          <w:trHeight w:val="255"/>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La  palma  de  dátiles  germina  en  un  lugar  obscuro</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499"/>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w w:val="97"/>
              </w:rPr>
              <w:t>La  palmera  de  Ifá  da  más  ganancias  que  la  palma  de  dátiles</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25"/>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 xml:space="preserve">Este  fue  el  Ifá  vaticinado  para  </w:t>
            </w:r>
            <w:r>
              <w:rPr>
                <w:rFonts w:ascii="Arial" w:hAnsi="Arial" w:cs="Arial"/>
                <w:sz w:val="24"/>
                <w:szCs w:val="24"/>
              </w:rPr>
              <w:t>Ódògbònìkërë</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04"/>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w w:val="99"/>
              </w:rPr>
              <w:t>Quién  disfrutará  el  respeto  de  Ifá  en  relación  a  la  larga  vida</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Compré  una  rata  en  el  mercado</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6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20"/>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 xml:space="preserve">Sin  pagarle  a  </w:t>
            </w:r>
            <w:r>
              <w:rPr>
                <w:rFonts w:ascii="Arial" w:hAnsi="Arial" w:cs="Arial"/>
                <w:sz w:val="24"/>
                <w:szCs w:val="24"/>
              </w:rPr>
              <w:t>Ódògbònìkërë</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7"/>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Estoy  disfrutando  el  respeto  de  Ifá</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Compré  un  pájaro  sin  pagar</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20"/>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24"/>
                <w:szCs w:val="24"/>
              </w:rPr>
              <w:t>Ódògbònìkërë</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7"/>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Estoy  disfrutando  el  respeto  de  Ifá</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6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Compré  un  pez  sin  pagar</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20"/>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24"/>
                <w:szCs w:val="24"/>
              </w:rPr>
              <w:t>Ódògbònìkërë</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7"/>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Estoy  disfrutando  el  respeto  de  Ifá</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Compré  una  bestia  sin  pagar</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22"/>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24"/>
                <w:szCs w:val="24"/>
              </w:rPr>
              <w:t>Ódògbònìkërë</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060"/>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94"/>
        </w:trPr>
        <w:tc>
          <w:tcPr>
            <w:tcW w:w="74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7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1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640"/>
              <w:rPr>
                <w:rFonts w:ascii="Times New Roman" w:hAnsi="Times New Roman" w:cs="Times New Roman"/>
                <w:sz w:val="24"/>
                <w:szCs w:val="24"/>
              </w:rPr>
            </w:pPr>
            <w:r>
              <w:rPr>
                <w:rFonts w:ascii="Verdana" w:hAnsi="Verdana" w:cs="Verdana"/>
                <w:i/>
                <w:iCs/>
                <w:w w:val="94"/>
                <w:sz w:val="16"/>
                <w:szCs w:val="16"/>
              </w:rPr>
              <w:t xml:space="preserve">Página  </w:t>
            </w:r>
            <w:r>
              <w:rPr>
                <w:rFonts w:ascii="Verdana" w:hAnsi="Verdana" w:cs="Verdana"/>
                <w:w w:val="94"/>
                <w:sz w:val="18"/>
                <w:szCs w:val="18"/>
              </w:rPr>
              <w:t>8</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20" w:bottom="786" w:left="1680" w:header="720" w:footer="720" w:gutter="0"/>
          <w:cols w:space="3500" w:equalWidth="0">
            <w:col w:w="8840" w:space="3500"/>
          </w:cols>
          <w:noEndnote/>
        </w:sect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9"/>
          <w:szCs w:val="19"/>
        </w:rPr>
        <w:lastRenderedPageBreak/>
        <w:t>Estoy  disfrutando  el  respeto  de  Ifá</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6240" w:bottom="786" w:left="2700" w:header="720" w:footer="720" w:gutter="0"/>
          <w:cols w:space="720" w:equalWidth="0">
            <w:col w:w="3300"/>
          </w:cols>
          <w:noEndnote/>
        </w:sect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87" w:lineRule="exact"/>
        <w:rPr>
          <w:rFonts w:ascii="Times New Roman" w:hAnsi="Times New Roman" w:cs="Times New Roman"/>
          <w:sz w:val="24"/>
          <w:szCs w:val="24"/>
        </w:rPr>
      </w:pPr>
    </w:p>
    <w:p w:rsidR="00000000" w:rsidRDefault="00393760">
      <w:pPr>
        <w:pStyle w:val="Fuentedeprrafopredeter"/>
        <w:widowControl w:val="0"/>
        <w:numPr>
          <w:ilvl w:val="0"/>
          <w:numId w:val="3"/>
        </w:numPr>
        <w:tabs>
          <w:tab w:val="clear" w:pos="720"/>
          <w:tab w:val="num" w:pos="421"/>
        </w:tabs>
        <w:overflowPunct w:val="0"/>
        <w:autoSpaceDE w:val="0"/>
        <w:autoSpaceDN w:val="0"/>
        <w:adjustRightInd w:val="0"/>
        <w:spacing w:after="0" w:line="421" w:lineRule="auto"/>
        <w:ind w:left="421" w:right="3620" w:hanging="421"/>
        <w:rPr>
          <w:rFonts w:ascii="Arial" w:hAnsi="Arial" w:cs="Arial"/>
          <w:sz w:val="23"/>
          <w:szCs w:val="23"/>
        </w:rPr>
      </w:pPr>
      <w:r>
        <w:rPr>
          <w:rFonts w:ascii="Arial" w:hAnsi="Arial" w:cs="Arial"/>
          <w:sz w:val="23"/>
          <w:szCs w:val="23"/>
        </w:rPr>
        <w:t xml:space="preserve">Ötàràá Ótòròó Ajákoro gbélé </w:t>
      </w:r>
    </w:p>
    <w:p w:rsidR="00000000" w:rsidRDefault="00393760">
      <w:pPr>
        <w:pStyle w:val="Fuentedeprrafopredeter"/>
        <w:widowControl w:val="0"/>
        <w:autoSpaceDE w:val="0"/>
        <w:autoSpaceDN w:val="0"/>
        <w:adjustRightInd w:val="0"/>
        <w:spacing w:after="0" w:line="2"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420" w:lineRule="auto"/>
        <w:ind w:left="421" w:right="3500"/>
        <w:jc w:val="both"/>
        <w:rPr>
          <w:rFonts w:ascii="Arial" w:hAnsi="Arial" w:cs="Arial"/>
          <w:sz w:val="23"/>
          <w:szCs w:val="23"/>
        </w:rPr>
      </w:pPr>
      <w:r>
        <w:rPr>
          <w:rFonts w:ascii="Arial" w:hAnsi="Arial" w:cs="Arial"/>
          <w:sz w:val="24"/>
          <w:szCs w:val="24"/>
        </w:rPr>
        <w:t xml:space="preserve">Àgbà didi kírìdi Apêñlà </w:t>
      </w:r>
    </w:p>
    <w:p w:rsidR="00000000" w:rsidRDefault="00393760">
      <w:pPr>
        <w:pStyle w:val="Fuentedeprrafopredeter"/>
        <w:widowControl w:val="0"/>
        <w:autoSpaceDE w:val="0"/>
        <w:autoSpaceDN w:val="0"/>
        <w:adjustRightInd w:val="0"/>
        <w:spacing w:after="0" w:line="1"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240" w:lineRule="auto"/>
        <w:ind w:left="421"/>
        <w:jc w:val="both"/>
        <w:rPr>
          <w:rFonts w:ascii="Arial" w:hAnsi="Arial" w:cs="Arial"/>
          <w:sz w:val="23"/>
          <w:szCs w:val="23"/>
        </w:rPr>
      </w:pPr>
      <w:r>
        <w:rPr>
          <w:rFonts w:ascii="Arial" w:hAnsi="Arial" w:cs="Arial"/>
          <w:sz w:val="24"/>
          <w:szCs w:val="24"/>
        </w:rPr>
        <w:t xml:space="preserve">Apêñlà </w:t>
      </w:r>
    </w:p>
    <w:p w:rsidR="00000000" w:rsidRDefault="00393760">
      <w:pPr>
        <w:pStyle w:val="Fuentedeprrafopredeter"/>
        <w:widowControl w:val="0"/>
        <w:autoSpaceDE w:val="0"/>
        <w:autoSpaceDN w:val="0"/>
        <w:adjustRightInd w:val="0"/>
        <w:spacing w:after="0" w:line="206"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420" w:lineRule="auto"/>
        <w:ind w:left="421" w:right="2560"/>
        <w:jc w:val="both"/>
        <w:rPr>
          <w:rFonts w:ascii="Arial" w:hAnsi="Arial" w:cs="Arial"/>
          <w:sz w:val="23"/>
          <w:szCs w:val="23"/>
        </w:rPr>
      </w:pPr>
      <w:r>
        <w:rPr>
          <w:rFonts w:ascii="Arial" w:hAnsi="Arial" w:cs="Arial"/>
          <w:sz w:val="24"/>
          <w:szCs w:val="24"/>
        </w:rPr>
        <w:t xml:space="preserve">Wôn pín id÷ fún Olú-Ìdó Æmô agà tíi «öwô </w:t>
      </w:r>
    </w:p>
    <w:p w:rsidR="00000000" w:rsidRDefault="00393760">
      <w:pPr>
        <w:pStyle w:val="Fuentedeprrafopredeter"/>
        <w:widowControl w:val="0"/>
        <w:autoSpaceDE w:val="0"/>
        <w:autoSpaceDN w:val="0"/>
        <w:adjustRightInd w:val="0"/>
        <w:spacing w:after="0" w:line="1"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438" w:lineRule="auto"/>
        <w:ind w:left="421" w:right="1560"/>
        <w:jc w:val="both"/>
        <w:rPr>
          <w:rFonts w:ascii="Arial" w:hAnsi="Arial" w:cs="Arial"/>
          <w:sz w:val="23"/>
          <w:szCs w:val="23"/>
        </w:rPr>
      </w:pPr>
      <w:r>
        <w:rPr>
          <w:rFonts w:ascii="Arial" w:hAnsi="Arial" w:cs="Arial"/>
          <w:sz w:val="23"/>
          <w:szCs w:val="23"/>
        </w:rPr>
        <w:t xml:space="preserve">Wôn pín okùn fún wôn l'óde Ìràdà Örúnmìlà «ebí etí lo pín bö wa'le </w:t>
      </w:r>
    </w:p>
    <w:p w:rsidR="00000000" w:rsidRDefault="00393760">
      <w:pPr>
        <w:pStyle w:val="Fuentedeprrafopredeter"/>
        <w:widowControl w:val="0"/>
        <w:autoSpaceDE w:val="0"/>
        <w:autoSpaceDN w:val="0"/>
        <w:adjustRightInd w:val="0"/>
        <w:spacing w:after="0" w:line="1" w:lineRule="exact"/>
        <w:rPr>
          <w:rFonts w:ascii="Arial" w:hAnsi="Arial" w:cs="Arial"/>
          <w:sz w:val="23"/>
          <w:szCs w:val="23"/>
        </w:rPr>
      </w:pPr>
    </w:p>
    <w:p w:rsidR="00000000" w:rsidRDefault="00393760">
      <w:pPr>
        <w:pStyle w:val="Fuentedeprrafopredeter"/>
        <w:widowControl w:val="0"/>
        <w:overflowPunct w:val="0"/>
        <w:autoSpaceDE w:val="0"/>
        <w:autoSpaceDN w:val="0"/>
        <w:adjustRightInd w:val="0"/>
        <w:spacing w:after="0" w:line="240" w:lineRule="auto"/>
        <w:ind w:left="421"/>
        <w:jc w:val="both"/>
        <w:rPr>
          <w:rFonts w:ascii="Arial" w:hAnsi="Arial" w:cs="Arial"/>
          <w:sz w:val="23"/>
          <w:szCs w:val="23"/>
        </w:rPr>
      </w:pPr>
      <w:r>
        <w:rPr>
          <w:rFonts w:ascii="Arial" w:hAnsi="Arial" w:cs="Arial"/>
          <w:sz w:val="23"/>
          <w:szCs w:val="23"/>
        </w:rPr>
        <w:t xml:space="preserve">Wôn  ní  èéti«e  tó  fi  j÷  etí  lo  pín  bô  wa'lé  Ifá </w:t>
      </w:r>
    </w:p>
    <w:p w:rsidR="00000000" w:rsidRDefault="00393760">
      <w:pPr>
        <w:pStyle w:val="Fuentedeprrafopredeter"/>
        <w:widowControl w:val="0"/>
        <w:autoSpaceDE w:val="0"/>
        <w:autoSpaceDN w:val="0"/>
        <w:adjustRightInd w:val="0"/>
        <w:spacing w:after="0" w:line="220" w:lineRule="exact"/>
        <w:rPr>
          <w:rFonts w:ascii="Times New Roman" w:hAnsi="Times New Roman" w:cs="Times New Roman"/>
          <w:sz w:val="24"/>
          <w:szCs w:val="24"/>
        </w:rPr>
      </w:pPr>
    </w:p>
    <w:p w:rsidR="00000000" w:rsidRDefault="00393760">
      <w:pPr>
        <w:pStyle w:val="Fuentedeprrafopredeter"/>
        <w:widowControl w:val="0"/>
        <w:numPr>
          <w:ilvl w:val="0"/>
          <w:numId w:val="4"/>
        </w:numPr>
        <w:tabs>
          <w:tab w:val="clear" w:pos="720"/>
          <w:tab w:val="num" w:pos="666"/>
        </w:tabs>
        <w:overflowPunct w:val="0"/>
        <w:autoSpaceDE w:val="0"/>
        <w:autoSpaceDN w:val="0"/>
        <w:adjustRightInd w:val="0"/>
        <w:spacing w:after="0" w:line="438" w:lineRule="auto"/>
        <w:ind w:left="421" w:right="2300" w:firstLine="4"/>
        <w:jc w:val="both"/>
        <w:rPr>
          <w:rFonts w:ascii="Arial" w:hAnsi="Arial" w:cs="Arial"/>
          <w:sz w:val="23"/>
          <w:szCs w:val="23"/>
        </w:rPr>
      </w:pPr>
      <w:r>
        <w:rPr>
          <w:rFonts w:ascii="Arial" w:hAnsi="Arial" w:cs="Arial"/>
          <w:sz w:val="23"/>
          <w:szCs w:val="23"/>
        </w:rPr>
        <w:t xml:space="preserve">ní nítori àwa ômô òun ni Ni òun «e pín etí bö wá'lé </w:t>
      </w:r>
    </w:p>
    <w:p w:rsidR="00000000" w:rsidRDefault="00393760">
      <w:pPr>
        <w:pStyle w:val="Fuentedeprrafopredeter"/>
        <w:widowControl w:val="0"/>
        <w:autoSpaceDE w:val="0"/>
        <w:autoSpaceDN w:val="0"/>
        <w:adjustRightInd w:val="0"/>
        <w:spacing w:after="0" w:line="1" w:lineRule="exact"/>
        <w:rPr>
          <w:rFonts w:ascii="Arial" w:hAnsi="Arial" w:cs="Arial"/>
          <w:sz w:val="23"/>
          <w:szCs w:val="23"/>
        </w:rPr>
      </w:pPr>
    </w:p>
    <w:p w:rsidR="00000000" w:rsidRDefault="00393760">
      <w:pPr>
        <w:pStyle w:val="Fuentedeprrafopredeter"/>
        <w:widowControl w:val="0"/>
        <w:numPr>
          <w:ilvl w:val="0"/>
          <w:numId w:val="4"/>
        </w:numPr>
        <w:tabs>
          <w:tab w:val="clear" w:pos="720"/>
          <w:tab w:val="num" w:pos="666"/>
        </w:tabs>
        <w:overflowPunct w:val="0"/>
        <w:autoSpaceDE w:val="0"/>
        <w:autoSpaceDN w:val="0"/>
        <w:adjustRightInd w:val="0"/>
        <w:spacing w:after="0" w:line="420" w:lineRule="auto"/>
        <w:ind w:left="421" w:firstLine="4"/>
        <w:jc w:val="both"/>
        <w:rPr>
          <w:rFonts w:ascii="Arial" w:hAnsi="Arial" w:cs="Arial"/>
          <w:sz w:val="24"/>
          <w:szCs w:val="24"/>
        </w:rPr>
      </w:pPr>
      <w:r>
        <w:rPr>
          <w:rFonts w:ascii="Arial" w:hAnsi="Arial" w:cs="Arial"/>
          <w:sz w:val="24"/>
          <w:szCs w:val="24"/>
        </w:rPr>
        <w:t>ní nítorí bí a bá ñdán</w:t>
      </w:r>
      <w:r>
        <w:rPr>
          <w:rFonts w:ascii="Arial" w:hAnsi="Arial" w:cs="Arial"/>
          <w:sz w:val="24"/>
          <w:szCs w:val="24"/>
        </w:rPr>
        <w:t xml:space="preserve">u súnráhún ajé «uru-«uru Tí òun bá ñb÷ ní Ìko Awusi </w:t>
      </w:r>
    </w:p>
    <w:p w:rsidR="00000000" w:rsidRDefault="00393760">
      <w:pPr>
        <w:pStyle w:val="Fuentedeprrafopredeter"/>
        <w:widowControl w:val="0"/>
        <w:autoSpaceDE w:val="0"/>
        <w:autoSpaceDN w:val="0"/>
        <w:adjustRightInd w:val="0"/>
        <w:spacing w:after="0" w:line="1" w:lineRule="exact"/>
        <w:rPr>
          <w:rFonts w:ascii="Arial" w:hAnsi="Arial" w:cs="Arial"/>
          <w:sz w:val="24"/>
          <w:szCs w:val="24"/>
        </w:rPr>
      </w:pPr>
    </w:p>
    <w:p w:rsidR="00000000" w:rsidRDefault="00393760">
      <w:pPr>
        <w:pStyle w:val="Fuentedeprrafopredeter"/>
        <w:widowControl w:val="0"/>
        <w:numPr>
          <w:ilvl w:val="0"/>
          <w:numId w:val="4"/>
        </w:numPr>
        <w:tabs>
          <w:tab w:val="clear" w:pos="720"/>
          <w:tab w:val="num" w:pos="661"/>
        </w:tabs>
        <w:overflowPunct w:val="0"/>
        <w:autoSpaceDE w:val="0"/>
        <w:autoSpaceDN w:val="0"/>
        <w:adjustRightInd w:val="0"/>
        <w:spacing w:after="0" w:line="240" w:lineRule="auto"/>
        <w:ind w:left="661" w:hanging="236"/>
        <w:jc w:val="both"/>
        <w:rPr>
          <w:rFonts w:ascii="Arial" w:hAnsi="Arial" w:cs="Arial"/>
          <w:sz w:val="24"/>
          <w:szCs w:val="24"/>
        </w:rPr>
      </w:pPr>
      <w:r>
        <w:rPr>
          <w:rFonts w:ascii="Arial" w:hAnsi="Arial" w:cs="Arial"/>
          <w:sz w:val="24"/>
          <w:szCs w:val="24"/>
        </w:rPr>
        <w:t xml:space="preserve">ní  òun  á  gbô </w:t>
      </w:r>
    </w:p>
    <w:p w:rsidR="00000000" w:rsidRDefault="00393760">
      <w:pPr>
        <w:pStyle w:val="Fuentedeprrafopredeter"/>
        <w:widowControl w:val="0"/>
        <w:autoSpaceDE w:val="0"/>
        <w:autoSpaceDN w:val="0"/>
        <w:adjustRightInd w:val="0"/>
        <w:spacing w:after="0" w:line="15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00" w:lineRule="auto"/>
        <w:ind w:left="421" w:right="3400"/>
        <w:rPr>
          <w:rFonts w:ascii="Times New Roman" w:hAnsi="Times New Roman" w:cs="Times New Roman"/>
          <w:sz w:val="24"/>
          <w:szCs w:val="24"/>
        </w:rPr>
      </w:pPr>
      <w:r>
        <w:rPr>
          <w:rFonts w:ascii="Arial" w:hAnsi="Arial" w:cs="Arial"/>
          <w:sz w:val="23"/>
          <w:szCs w:val="23"/>
        </w:rPr>
        <w:t>Óun á «etí were Óun á bö wálé</w:t>
      </w:r>
    </w:p>
    <w:p w:rsidR="00000000" w:rsidRDefault="00393760">
      <w:pPr>
        <w:pStyle w:val="Fuentedeprrafopredeter"/>
        <w:widowControl w:val="0"/>
        <w:autoSpaceDE w:val="0"/>
        <w:autoSpaceDN w:val="0"/>
        <w:adjustRightInd w:val="0"/>
        <w:spacing w:after="0" w:line="3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38" w:lineRule="auto"/>
        <w:ind w:left="421" w:right="2240"/>
        <w:rPr>
          <w:rFonts w:ascii="Times New Roman" w:hAnsi="Times New Roman" w:cs="Times New Roman"/>
          <w:sz w:val="24"/>
          <w:szCs w:val="24"/>
        </w:rPr>
      </w:pPr>
      <w:r>
        <w:rPr>
          <w:rFonts w:ascii="Arial" w:hAnsi="Arial" w:cs="Arial"/>
          <w:sz w:val="23"/>
          <w:szCs w:val="23"/>
        </w:rPr>
        <w:t>Òun á wá bá wa «e ti ajé Àwa á lájé w÷r÷-w÷r÷ lôwô</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21"/>
        <w:rPr>
          <w:rFonts w:ascii="Times New Roman" w:hAnsi="Times New Roman" w:cs="Times New Roman"/>
          <w:sz w:val="24"/>
          <w:szCs w:val="24"/>
        </w:rPr>
      </w:pPr>
      <w:r>
        <w:rPr>
          <w:rFonts w:ascii="Arial" w:hAnsi="Arial" w:cs="Arial"/>
          <w:sz w:val="24"/>
          <w:szCs w:val="24"/>
        </w:rPr>
        <w:t>Ó  ní  tí  òun  bá  wà  ní  Ìdòrò  Màwúsë</w:t>
      </w:r>
    </w:p>
    <w:p w:rsidR="00000000" w:rsidRDefault="00393760">
      <w:pPr>
        <w:pStyle w:val="Fuentedeprrafopredeter"/>
        <w:widowControl w:val="0"/>
        <w:autoSpaceDE w:val="0"/>
        <w:autoSpaceDN w:val="0"/>
        <w:adjustRightInd w:val="0"/>
        <w:spacing w:after="0" w:line="207"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21" w:lineRule="auto"/>
        <w:ind w:left="421" w:right="740"/>
        <w:rPr>
          <w:rFonts w:ascii="Times New Roman" w:hAnsi="Times New Roman" w:cs="Times New Roman"/>
          <w:sz w:val="24"/>
          <w:szCs w:val="24"/>
        </w:rPr>
      </w:pPr>
      <w:r>
        <w:rPr>
          <w:rFonts w:ascii="Arial" w:hAnsi="Arial" w:cs="Arial"/>
          <w:sz w:val="24"/>
          <w:szCs w:val="24"/>
        </w:rPr>
        <w:t>Tí àwa æmæ òun bá ñdánu sùnráhún æmæ Óní òun á gbô</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38" w:lineRule="auto"/>
        <w:ind w:left="421" w:right="3400"/>
        <w:rPr>
          <w:rFonts w:ascii="Times New Roman" w:hAnsi="Times New Roman" w:cs="Times New Roman"/>
          <w:sz w:val="24"/>
          <w:szCs w:val="24"/>
        </w:rPr>
      </w:pPr>
      <w:r>
        <w:rPr>
          <w:rFonts w:ascii="Arial" w:hAnsi="Arial" w:cs="Arial"/>
          <w:sz w:val="23"/>
          <w:szCs w:val="23"/>
        </w:rPr>
        <w:t>Óun á «etí were Óun á bö wálé</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80" w:lineRule="auto"/>
        <w:ind w:left="481" w:right="2360" w:hanging="58"/>
        <w:rPr>
          <w:rFonts w:ascii="Times New Roman" w:hAnsi="Times New Roman" w:cs="Times New Roman"/>
          <w:sz w:val="24"/>
          <w:szCs w:val="24"/>
        </w:rPr>
      </w:pPr>
      <w:r>
        <w:rPr>
          <w:rFonts w:ascii="Arial" w:hAnsi="Arial" w:cs="Arial"/>
        </w:rPr>
        <w:t>Óun á wá bá wa «e ti æmæ Àwa á bímæ rere sílé</w:t>
      </w:r>
    </w:p>
    <w:p w:rsidR="00000000" w:rsidRDefault="00393760">
      <w:pPr>
        <w:pStyle w:val="Fuentedeprrafopredeter"/>
        <w:widowControl w:val="0"/>
        <w:autoSpaceDE w:val="0"/>
        <w:autoSpaceDN w:val="0"/>
        <w:adjustRightInd w:val="0"/>
        <w:spacing w:after="0" w:line="20" w:lineRule="exact"/>
        <w:rPr>
          <w:rFonts w:ascii="Times New Roman" w:hAnsi="Times New Roman" w:cs="Times New Roman"/>
          <w:sz w:val="24"/>
          <w:szCs w:val="24"/>
        </w:rPr>
      </w:pPr>
      <w:r>
        <w:rPr>
          <w:noProof/>
        </w:rPr>
        <w:pict>
          <v:line id="_x0000_s1030" style="position:absolute;z-index:-251654144" from="-65.25pt,-3.25pt" to="377.1pt,-3.25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1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18"/>
          <w:szCs w:val="18"/>
        </w:rPr>
        <w:t>5</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1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10</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2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15</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1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20</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24"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25</w:t>
      </w:r>
    </w:p>
    <w:p w:rsidR="00000000" w:rsidRDefault="00393760">
      <w:pPr>
        <w:pStyle w:val="Fuentedeprrafopredeter"/>
        <w:widowControl w:val="0"/>
        <w:autoSpaceDE w:val="0"/>
        <w:autoSpaceDN w:val="0"/>
        <w:adjustRightInd w:val="0"/>
        <w:spacing w:after="0" w:line="20" w:lineRule="exact"/>
        <w:rPr>
          <w:rFonts w:ascii="Times New Roman" w:hAnsi="Times New Roman" w:cs="Times New Roman"/>
          <w:sz w:val="24"/>
          <w:szCs w:val="24"/>
        </w:rPr>
        <w:sectPr w:rsidR="00000000">
          <w:type w:val="continuous"/>
          <w:pgSz w:w="12240" w:h="15840"/>
          <w:pgMar w:top="715" w:right="2400" w:bottom="786" w:left="2979" w:header="720" w:footer="720" w:gutter="0"/>
          <w:cols w:num="2" w:space="1160" w:equalWidth="0">
            <w:col w:w="5501" w:space="1160"/>
            <w:col w:w="200"/>
          </w:cols>
          <w:noEndnote/>
        </w:sectPr>
      </w:pPr>
    </w:p>
    <w:p w:rsidR="00000000" w:rsidRDefault="00393760">
      <w:pPr>
        <w:pStyle w:val="Fuentedeprrafopredeter"/>
        <w:widowControl w:val="0"/>
        <w:tabs>
          <w:tab w:val="left" w:pos="8060"/>
        </w:tabs>
        <w:autoSpaceDE w:val="0"/>
        <w:autoSpaceDN w:val="0"/>
        <w:adjustRightInd w:val="0"/>
        <w:spacing w:after="0" w:line="228" w:lineRule="auto"/>
        <w:rPr>
          <w:rFonts w:ascii="Times New Roman" w:hAnsi="Times New Roman" w:cs="Times New Roman"/>
          <w:sz w:val="24"/>
          <w:szCs w:val="24"/>
        </w:rPr>
      </w:pPr>
      <w:r>
        <w:rPr>
          <w:rFonts w:ascii="Verdana" w:hAnsi="Verdana" w:cs="Verdana"/>
          <w:sz w:val="18"/>
          <w:szCs w:val="18"/>
        </w:rPr>
        <w:lastRenderedPageBreak/>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9</w:t>
      </w:r>
    </w:p>
    <w:p w:rsidR="00000000" w:rsidRDefault="00393760">
      <w:pPr>
        <w:pStyle w:val="Fuentedeprrafopredeter"/>
        <w:widowControl w:val="0"/>
        <w:autoSpaceDE w:val="0"/>
        <w:autoSpaceDN w:val="0"/>
        <w:adjustRightInd w:val="0"/>
        <w:spacing w:after="0" w:line="20" w:lineRule="exact"/>
        <w:rPr>
          <w:rFonts w:ascii="Times New Roman" w:hAnsi="Times New Roman" w:cs="Times New Roman"/>
          <w:sz w:val="24"/>
          <w:szCs w:val="24"/>
        </w:rPr>
        <w:sectPr w:rsidR="00000000">
          <w:type w:val="continuous"/>
          <w:pgSz w:w="12240" w:h="15840"/>
          <w:pgMar w:top="715" w:right="1740" w:bottom="786" w:left="1700" w:header="720" w:footer="720" w:gutter="0"/>
          <w:cols w:space="1160" w:equalWidth="0">
            <w:col w:w="8800" w:space="1160"/>
          </w:cols>
          <w:noEndnote/>
        </w:sectPr>
      </w:pPr>
    </w:p>
    <w:p w:rsidR="00000000" w:rsidRDefault="00393760">
      <w:pPr>
        <w:pStyle w:val="Fuentedeprrafopredeter"/>
        <w:widowControl w:val="0"/>
        <w:overflowPunct w:val="0"/>
        <w:autoSpaceDE w:val="0"/>
        <w:autoSpaceDN w:val="0"/>
        <w:adjustRightInd w:val="0"/>
        <w:spacing w:after="0" w:line="400" w:lineRule="auto"/>
        <w:ind w:right="1700"/>
        <w:rPr>
          <w:rFonts w:ascii="Times New Roman" w:hAnsi="Times New Roman" w:cs="Times New Roman"/>
          <w:sz w:val="24"/>
          <w:szCs w:val="24"/>
        </w:rPr>
      </w:pPr>
      <w:r>
        <w:rPr>
          <w:rFonts w:ascii="Arial" w:hAnsi="Arial" w:cs="Arial"/>
          <w:sz w:val="23"/>
          <w:szCs w:val="23"/>
        </w:rPr>
        <w:lastRenderedPageBreak/>
        <w:t>Óni bí òun bá wà ní Ifë Oòdáyé Ní ìwænràn, ibi ojúmô ti ñmô wá</w:t>
      </w:r>
    </w:p>
    <w:p w:rsidR="00000000" w:rsidRDefault="00393760">
      <w:pPr>
        <w:pStyle w:val="Fuentedeprrafopredeter"/>
        <w:widowControl w:val="0"/>
        <w:autoSpaceDE w:val="0"/>
        <w:autoSpaceDN w:val="0"/>
        <w:adjustRightInd w:val="0"/>
        <w:spacing w:after="0" w:line="3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20" w:lineRule="auto"/>
        <w:rPr>
          <w:rFonts w:ascii="Times New Roman" w:hAnsi="Times New Roman" w:cs="Times New Roman"/>
          <w:sz w:val="24"/>
          <w:szCs w:val="24"/>
        </w:rPr>
      </w:pPr>
      <w:r>
        <w:rPr>
          <w:rFonts w:ascii="Arial" w:hAnsi="Arial" w:cs="Arial"/>
          <w:sz w:val="24"/>
          <w:szCs w:val="24"/>
        </w:rPr>
        <w:t>Tí àwa æmæ òun bá ñdánu súnráhún ire gbogbo Ó ní òun á gbô</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398" w:lineRule="auto"/>
        <w:ind w:right="3320"/>
        <w:rPr>
          <w:rFonts w:ascii="Times New Roman" w:hAnsi="Times New Roman" w:cs="Times New Roman"/>
          <w:sz w:val="24"/>
          <w:szCs w:val="24"/>
        </w:rPr>
      </w:pPr>
      <w:r>
        <w:rPr>
          <w:rFonts w:ascii="Arial" w:hAnsi="Arial" w:cs="Arial"/>
          <w:sz w:val="23"/>
          <w:szCs w:val="23"/>
        </w:rPr>
        <w:t>Óun á «etí were Óun á bö wálé</w:t>
      </w:r>
    </w:p>
    <w:p w:rsidR="00000000" w:rsidRDefault="00393760">
      <w:pPr>
        <w:pStyle w:val="Fuentedeprrafopredeter"/>
        <w:widowControl w:val="0"/>
        <w:autoSpaceDE w:val="0"/>
        <w:autoSpaceDN w:val="0"/>
        <w:adjustRightInd w:val="0"/>
        <w:spacing w:after="0" w:line="3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Óun  á  wá  bá  wa  «e  ti  ire  gbogbo</w:t>
      </w:r>
    </w:p>
    <w:p w:rsidR="00000000" w:rsidRDefault="00393760">
      <w:pPr>
        <w:pStyle w:val="Fuentedeprrafopredeter"/>
        <w:widowControl w:val="0"/>
        <w:autoSpaceDE w:val="0"/>
        <w:autoSpaceDN w:val="0"/>
        <w:adjustRightInd w:val="0"/>
        <w:spacing w:after="0" w:line="20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Àwa  á  ní  ire  gbogbo  láyé...</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7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30</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6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17"/>
          <w:szCs w:val="17"/>
        </w:rPr>
        <w:t>35</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6" w:right="2400" w:bottom="786" w:left="3400" w:header="720" w:footer="720" w:gutter="0"/>
          <w:cols w:num="2" w:space="1240" w:equalWidth="0">
            <w:col w:w="5000" w:space="1240"/>
            <w:col w:w="200"/>
          </w:cols>
          <w:noEndnote/>
        </w:sectPr>
      </w:pPr>
    </w:p>
    <w:p w:rsidR="00000000" w:rsidRDefault="00393760">
      <w:pPr>
        <w:pStyle w:val="Fuentedeprrafopredeter"/>
        <w:widowControl w:val="0"/>
        <w:autoSpaceDE w:val="0"/>
        <w:autoSpaceDN w:val="0"/>
        <w:adjustRightInd w:val="0"/>
        <w:spacing w:after="0" w:line="15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560"/>
        <w:rPr>
          <w:rFonts w:ascii="Times New Roman" w:hAnsi="Times New Roman" w:cs="Times New Roman"/>
          <w:sz w:val="24"/>
          <w:szCs w:val="24"/>
        </w:rPr>
      </w:pPr>
      <w:r>
        <w:rPr>
          <w:rFonts w:ascii="Arial" w:hAnsi="Arial" w:cs="Arial"/>
        </w:rPr>
        <w:t>-     Èjì-Ogbè</w:t>
      </w:r>
    </w:p>
    <w:p w:rsidR="00000000" w:rsidRDefault="00393760">
      <w:pPr>
        <w:pStyle w:val="Fuentedeprrafopredeter"/>
        <w:widowControl w:val="0"/>
        <w:autoSpaceDE w:val="0"/>
        <w:autoSpaceDN w:val="0"/>
        <w:adjustRightInd w:val="0"/>
        <w:spacing w:after="0" w:line="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24"/>
          <w:szCs w:val="24"/>
        </w:rPr>
        <w:t>Ötàràá</w:t>
      </w:r>
    </w:p>
    <w:p w:rsidR="00000000" w:rsidRDefault="00393760">
      <w:pPr>
        <w:pStyle w:val="Fuentedeprrafopredeter"/>
        <w:widowControl w:val="0"/>
        <w:autoSpaceDE w:val="0"/>
        <w:autoSpaceDN w:val="0"/>
        <w:adjustRightInd w:val="0"/>
        <w:spacing w:after="0" w:line="10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24"/>
          <w:szCs w:val="24"/>
        </w:rPr>
        <w:t>Ótòròó</w:t>
      </w:r>
    </w:p>
    <w:p w:rsidR="00000000" w:rsidRDefault="00393760">
      <w:pPr>
        <w:pStyle w:val="Fuentedeprrafopredeter"/>
        <w:widowControl w:val="0"/>
        <w:autoSpaceDE w:val="0"/>
        <w:autoSpaceDN w:val="0"/>
        <w:adjustRightInd w:val="0"/>
        <w:spacing w:after="0" w:line="5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24"/>
          <w:szCs w:val="24"/>
        </w:rPr>
        <w:t>Ajákoro  gbélé</w:t>
      </w:r>
    </w:p>
    <w:p w:rsidR="00000000" w:rsidRDefault="00393760">
      <w:pPr>
        <w:pStyle w:val="Fuentedeprrafopredeter"/>
        <w:widowControl w:val="0"/>
        <w:autoSpaceDE w:val="0"/>
        <w:autoSpaceDN w:val="0"/>
        <w:adjustRightInd w:val="0"/>
        <w:spacing w:after="0" w:line="25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Y  los  robustos  mayores</w:t>
      </w:r>
    </w:p>
    <w:p w:rsidR="00000000" w:rsidRDefault="00393760">
      <w:pPr>
        <w:pStyle w:val="Fuentedeprrafopredeter"/>
        <w:widowControl w:val="0"/>
        <w:autoSpaceDE w:val="0"/>
        <w:autoSpaceDN w:val="0"/>
        <w:adjustRightInd w:val="0"/>
        <w:spacing w:after="0" w:line="248"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23"/>
          <w:szCs w:val="23"/>
        </w:rPr>
        <w:t>Apêñlà</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11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24"/>
          <w:szCs w:val="24"/>
        </w:rPr>
        <w:t>Apêñlà</w:t>
      </w:r>
    </w:p>
    <w:p w:rsidR="00000000" w:rsidRDefault="00393760">
      <w:pPr>
        <w:pStyle w:val="Fuentedeprrafopredeter"/>
        <w:widowControl w:val="0"/>
        <w:autoSpaceDE w:val="0"/>
        <w:autoSpaceDN w:val="0"/>
        <w:adjustRightInd w:val="0"/>
        <w:spacing w:after="0" w:line="5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 xml:space="preserve">Comparten  el  bronce  con  </w:t>
      </w:r>
      <w:r>
        <w:rPr>
          <w:rFonts w:ascii="Arial" w:hAnsi="Arial" w:cs="Arial"/>
          <w:sz w:val="24"/>
          <w:szCs w:val="24"/>
        </w:rPr>
        <w:t>Olú-Ìdó</w:t>
      </w:r>
    </w:p>
    <w:p w:rsidR="00000000" w:rsidRDefault="00393760">
      <w:pPr>
        <w:pStyle w:val="Fuentedeprrafopredeter"/>
        <w:widowControl w:val="0"/>
        <w:autoSpaceDE w:val="0"/>
        <w:autoSpaceDN w:val="0"/>
        <w:adjustRightInd w:val="0"/>
        <w:spacing w:after="0" w:line="253" w:lineRule="exact"/>
        <w:rPr>
          <w:rFonts w:ascii="Times New Roman" w:hAnsi="Times New Roman" w:cs="Times New Roman"/>
          <w:sz w:val="24"/>
          <w:szCs w:val="24"/>
        </w:rPr>
      </w:pPr>
    </w:p>
    <w:tbl>
      <w:tblPr>
        <w:tblW w:w="0" w:type="auto"/>
        <w:tblInd w:w="1020" w:type="dxa"/>
        <w:tblLayout w:type="fixed"/>
        <w:tblCellMar>
          <w:left w:w="0" w:type="dxa"/>
          <w:right w:w="0" w:type="dxa"/>
        </w:tblCellMar>
        <w:tblLook w:val="0000"/>
      </w:tblPr>
      <w:tblGrid>
        <w:gridCol w:w="5900"/>
        <w:gridCol w:w="680"/>
      </w:tblGrid>
      <w:tr w:rsidR="00000000">
        <w:tblPrEx>
          <w:tblCellMar>
            <w:top w:w="0" w:type="dxa"/>
            <w:left w:w="0" w:type="dxa"/>
            <w:bottom w:w="0" w:type="dxa"/>
            <w:right w:w="0" w:type="dxa"/>
          </w:tblCellMar>
        </w:tblPrEx>
        <w:trPr>
          <w:trHeight w:val="255"/>
        </w:trPr>
        <w:tc>
          <w:tcPr>
            <w:tcW w:w="5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Y  compartieron  cuentas  de  Okùn  en  la  tierra  de  Ìràdà</w:t>
            </w:r>
          </w:p>
        </w:tc>
        <w:tc>
          <w:tcPr>
            <w:tcW w:w="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5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Örúnmìlà,  tú  sólo  compartes  oídos  que  escuchan</w:t>
            </w:r>
          </w:p>
        </w:tc>
        <w:tc>
          <w:tcPr>
            <w:tcW w:w="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9"/>
              </w:rPr>
              <w:t>Preguntaron  por  qué  sólo  tomaste  orejas  que  escuchan,</w:t>
            </w:r>
          </w:p>
        </w:tc>
        <w:tc>
          <w:tcPr>
            <w:tcW w:w="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Örúnmìlà</w:t>
            </w:r>
          </w:p>
        </w:tc>
        <w:tc>
          <w:tcPr>
            <w:tcW w:w="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99"/>
        </w:trPr>
        <w:tc>
          <w:tcPr>
            <w:tcW w:w="5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Örúnmìlà  respondió  que  era  debido  a  todos  sus  hijos</w:t>
            </w:r>
          </w:p>
        </w:tc>
        <w:tc>
          <w:tcPr>
            <w:tcW w:w="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840"/>
        <w:gridCol w:w="1000"/>
      </w:tblGrid>
      <w:tr w:rsidR="00000000">
        <w:tblPrEx>
          <w:tblCellMar>
            <w:top w:w="0" w:type="dxa"/>
            <w:left w:w="0" w:type="dxa"/>
            <w:bottom w:w="0" w:type="dxa"/>
            <w:right w:w="0" w:type="dxa"/>
          </w:tblCellMar>
        </w:tblPrEx>
        <w:trPr>
          <w:trHeight w:val="277"/>
        </w:trPr>
        <w:tc>
          <w:tcPr>
            <w:tcW w:w="7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Dijo  que  si  tuviese  que  ir  a  Ìk</w:t>
            </w:r>
            <w:r>
              <w:rPr>
                <w:rFonts w:ascii="Arial" w:hAnsi="Arial" w:cs="Arial"/>
                <w:sz w:val="24"/>
                <w:szCs w:val="24"/>
              </w:rPr>
              <w:t>æ</w:t>
            </w:r>
            <w:r>
              <w:rPr>
                <w:rFonts w:ascii="Arial" w:hAnsi="Arial" w:cs="Arial"/>
              </w:rPr>
              <w:t xml:space="preserve">  Àwúsí</w:t>
            </w:r>
          </w:p>
        </w:tc>
        <w:tc>
          <w:tcPr>
            <w:tcW w:w="10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507"/>
        </w:trPr>
        <w:tc>
          <w:tcPr>
            <w:tcW w:w="7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w w:val="92"/>
              </w:rPr>
              <w:t>Y  sus  hijos  estuvieran  llorando  por  su  inhabilidad  para  obtener  dinero</w:t>
            </w:r>
          </w:p>
        </w:tc>
        <w:tc>
          <w:tcPr>
            <w:tcW w:w="10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Él  escuchará  con  atención</w:t>
            </w:r>
          </w:p>
        </w:tc>
        <w:tc>
          <w:tcPr>
            <w:tcW w:w="10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Él  escuchará  sus  plegarias</w:t>
            </w:r>
          </w:p>
        </w:tc>
        <w:tc>
          <w:tcPr>
            <w:tcW w:w="10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right="15"/>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502"/>
        </w:trPr>
        <w:tc>
          <w:tcPr>
            <w:tcW w:w="7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Él  entonces  regresará  a  casa  rápidamente</w:t>
            </w:r>
          </w:p>
        </w:tc>
        <w:tc>
          <w:tcPr>
            <w:tcW w:w="10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Él  los  ayudará  asegurar  dinero</w:t>
            </w:r>
          </w:p>
        </w:tc>
        <w:tc>
          <w:tcPr>
            <w:tcW w:w="10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Y  ellos  serán  bendecidos  con  abundante  riqueza</w:t>
            </w:r>
          </w:p>
        </w:tc>
        <w:tc>
          <w:tcPr>
            <w:tcW w:w="10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82"/>
        </w:trPr>
        <w:tc>
          <w:tcPr>
            <w:tcW w:w="78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0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7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10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Verdana" w:hAnsi="Verdana" w:cs="Verdana"/>
                <w:i/>
                <w:iCs/>
                <w:sz w:val="16"/>
                <w:szCs w:val="16"/>
              </w:rPr>
              <w:t xml:space="preserve">Página  </w:t>
            </w:r>
            <w:r>
              <w:rPr>
                <w:rFonts w:ascii="Verdana" w:hAnsi="Verdana" w:cs="Verdana"/>
                <w:sz w:val="18"/>
                <w:szCs w:val="18"/>
              </w:rPr>
              <w:t>10</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type w:val="continuous"/>
          <w:pgSz w:w="12240" w:h="15840"/>
          <w:pgMar w:top="716" w:right="1720" w:bottom="786" w:left="1680" w:header="720" w:footer="720" w:gutter="0"/>
          <w:cols w:space="1240" w:equalWidth="0">
            <w:col w:w="8840" w:space="1240"/>
          </w:cols>
          <w:noEndnote/>
        </w:sect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lastRenderedPageBreak/>
        <w:t>Dijo  que  si  querían  ir  a  Ìdòrò-Màwísë</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tabs>
          <w:tab w:val="left" w:pos="8500"/>
        </w:tabs>
        <w:autoSpaceDE w:val="0"/>
        <w:autoSpaceDN w:val="0"/>
        <w:adjustRightInd w:val="0"/>
        <w:spacing w:after="0" w:line="239" w:lineRule="auto"/>
        <w:ind w:left="1020"/>
        <w:rPr>
          <w:rFonts w:ascii="Times New Roman" w:hAnsi="Times New Roman" w:cs="Times New Roman"/>
          <w:sz w:val="24"/>
          <w:szCs w:val="24"/>
        </w:rPr>
      </w:pPr>
      <w:r>
        <w:rPr>
          <w:rFonts w:ascii="Arial" w:hAnsi="Arial" w:cs="Arial"/>
          <w:sz w:val="19"/>
          <w:szCs w:val="19"/>
        </w:rPr>
        <w:t>Y  sus  hijos  lloraban  por  su  inhabilidad  para  asegurar  esposas</w:t>
      </w:r>
      <w:r>
        <w:rPr>
          <w:rFonts w:ascii="Times New Roman" w:hAnsi="Times New Roman" w:cs="Times New Roman"/>
          <w:sz w:val="24"/>
          <w:szCs w:val="24"/>
        </w:rPr>
        <w:tab/>
      </w:r>
      <w:r>
        <w:rPr>
          <w:rFonts w:ascii="Arial" w:hAnsi="Arial" w:cs="Arial"/>
          <w:sz w:val="18"/>
          <w:szCs w:val="18"/>
        </w:rPr>
        <w:t>20</w:t>
      </w:r>
    </w:p>
    <w:p w:rsidR="00000000" w:rsidRDefault="00393760">
      <w:pPr>
        <w:pStyle w:val="Fuentedeprrafopredeter"/>
        <w:widowControl w:val="0"/>
        <w:autoSpaceDE w:val="0"/>
        <w:autoSpaceDN w:val="0"/>
        <w:adjustRightInd w:val="0"/>
        <w:spacing w:after="0" w:line="284"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Él  escuchará  c</w:t>
      </w:r>
      <w:r>
        <w:rPr>
          <w:rFonts w:ascii="Arial" w:hAnsi="Arial" w:cs="Arial"/>
        </w:rPr>
        <w:t>on  atención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Y  oirá  sus  solemnes  plegarias</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Entonces  regresará  rápidamente  a  su  hogar</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Y  los  ayudará  asegurar  esposas</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tabs>
          <w:tab w:val="left" w:pos="8500"/>
        </w:tabs>
        <w:autoSpaceDE w:val="0"/>
        <w:autoSpaceDN w:val="0"/>
        <w:adjustRightInd w:val="0"/>
        <w:spacing w:after="0" w:line="239" w:lineRule="auto"/>
        <w:ind w:left="1020"/>
        <w:rPr>
          <w:rFonts w:ascii="Times New Roman" w:hAnsi="Times New Roman" w:cs="Times New Roman"/>
          <w:sz w:val="24"/>
          <w:szCs w:val="24"/>
        </w:rPr>
      </w:pPr>
      <w:r>
        <w:rPr>
          <w:rFonts w:ascii="Arial" w:hAnsi="Arial" w:cs="Arial"/>
          <w:sz w:val="20"/>
          <w:szCs w:val="20"/>
        </w:rPr>
        <w:t>Y  serán  bendecidos  con  buenas  esposas</w:t>
      </w:r>
      <w:r>
        <w:rPr>
          <w:rFonts w:ascii="Times New Roman" w:hAnsi="Times New Roman" w:cs="Times New Roman"/>
          <w:sz w:val="24"/>
          <w:szCs w:val="24"/>
        </w:rPr>
        <w:tab/>
      </w:r>
      <w:r>
        <w:rPr>
          <w:rFonts w:ascii="Arial" w:hAnsi="Arial" w:cs="Arial"/>
          <w:sz w:val="18"/>
          <w:szCs w:val="18"/>
        </w:rPr>
        <w:t>25</w:t>
      </w:r>
    </w:p>
    <w:p w:rsidR="00000000" w:rsidRDefault="00393760">
      <w:pPr>
        <w:pStyle w:val="Fuentedeprrafopredeter"/>
        <w:widowControl w:val="0"/>
        <w:autoSpaceDE w:val="0"/>
        <w:autoSpaceDN w:val="0"/>
        <w:adjustRightInd w:val="0"/>
        <w:spacing w:after="0" w:line="26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Dijo  que  si  tuviera  que  estar  en  Ìw</w:t>
      </w:r>
      <w:r>
        <w:rPr>
          <w:rFonts w:ascii="Arial" w:hAnsi="Arial" w:cs="Arial"/>
          <w:sz w:val="24"/>
          <w:szCs w:val="24"/>
        </w:rPr>
        <w:t>æ</w:t>
      </w:r>
      <w:r>
        <w:rPr>
          <w:rFonts w:ascii="Arial" w:hAnsi="Arial" w:cs="Arial"/>
        </w:rPr>
        <w:t>ràn,  donde  el  día  amanece</w:t>
      </w:r>
    </w:p>
    <w:p w:rsidR="00000000" w:rsidRDefault="00393760">
      <w:pPr>
        <w:pStyle w:val="Fuentedeprrafopredeter"/>
        <w:widowControl w:val="0"/>
        <w:autoSpaceDE w:val="0"/>
        <w:autoSpaceDN w:val="0"/>
        <w:adjustRightInd w:val="0"/>
        <w:spacing w:after="0" w:line="253"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8" w:lineRule="auto"/>
        <w:ind w:left="1440" w:right="20" w:hanging="425"/>
        <w:rPr>
          <w:rFonts w:ascii="Times New Roman" w:hAnsi="Times New Roman" w:cs="Times New Roman"/>
          <w:sz w:val="24"/>
          <w:szCs w:val="24"/>
        </w:rPr>
      </w:pPr>
      <w:r>
        <w:rPr>
          <w:rFonts w:ascii="Arial" w:hAnsi="Arial" w:cs="Arial"/>
        </w:rPr>
        <w:t>Y sus hijos se lamentaran su inhabilidad para asegurar todas las cosas buenas de la vida</w:t>
      </w:r>
    </w:p>
    <w:p w:rsidR="00000000" w:rsidRDefault="00393760">
      <w:pPr>
        <w:pStyle w:val="Fuentedeprrafopredeter"/>
        <w:widowControl w:val="0"/>
        <w:autoSpaceDE w:val="0"/>
        <w:autoSpaceDN w:val="0"/>
        <w:adjustRightInd w:val="0"/>
        <w:spacing w:after="0" w:line="194"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Dijo  que  escucharía  con  detalle</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Y  escucharía  sus  solemnes  plegarias</w:t>
      </w:r>
    </w:p>
    <w:p w:rsidR="00000000" w:rsidRDefault="00393760">
      <w:pPr>
        <w:pStyle w:val="Fuentedeprrafopredeter"/>
        <w:widowControl w:val="0"/>
        <w:autoSpaceDE w:val="0"/>
        <w:autoSpaceDN w:val="0"/>
        <w:adjustRightInd w:val="0"/>
        <w:spacing w:after="0" w:line="245" w:lineRule="exact"/>
        <w:rPr>
          <w:rFonts w:ascii="Times New Roman" w:hAnsi="Times New Roman" w:cs="Times New Roman"/>
          <w:sz w:val="24"/>
          <w:szCs w:val="24"/>
        </w:rPr>
      </w:pPr>
    </w:p>
    <w:p w:rsidR="00000000" w:rsidRDefault="00393760">
      <w:pPr>
        <w:pStyle w:val="Fuentedeprrafopredeter"/>
        <w:widowControl w:val="0"/>
        <w:tabs>
          <w:tab w:val="left" w:pos="8500"/>
        </w:tabs>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19"/>
          <w:szCs w:val="19"/>
        </w:rPr>
        <w:t>Y  se  apresurará  a  regresar  a  casa</w:t>
      </w:r>
      <w:r>
        <w:rPr>
          <w:rFonts w:ascii="Times New Roman" w:hAnsi="Times New Roman" w:cs="Times New Roman"/>
          <w:sz w:val="24"/>
          <w:szCs w:val="24"/>
        </w:rPr>
        <w:tab/>
      </w:r>
      <w:r>
        <w:rPr>
          <w:rFonts w:ascii="Arial" w:hAnsi="Arial" w:cs="Arial"/>
          <w:sz w:val="18"/>
          <w:szCs w:val="18"/>
        </w:rPr>
        <w:t>30</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rPr>
        <w:t>Y  los  ayudará  a  asegurar  todas  las  cosas  buenas  de  la  vida</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40" w:right="20"/>
        <w:jc w:val="both"/>
        <w:rPr>
          <w:rFonts w:ascii="Times New Roman" w:hAnsi="Times New Roman" w:cs="Times New Roman"/>
          <w:sz w:val="24"/>
          <w:szCs w:val="24"/>
        </w:rPr>
      </w:pPr>
      <w:r>
        <w:rPr>
          <w:rFonts w:ascii="Arial" w:hAnsi="Arial" w:cs="Arial"/>
        </w:rPr>
        <w:t>Ifá aconseja ser benevolentes con los menos privilegiados, ya que al hacer esto Ifá siempre proveerá aquellos que cuiden de los demás al cuidar sus hogares. En Ogbè Yônú y en Ìrosùn Àw</w:t>
      </w:r>
      <w:r>
        <w:rPr>
          <w:rFonts w:ascii="Arial" w:hAnsi="Arial" w:cs="Arial"/>
        </w:rPr>
        <w:t>òyè (Ìrosùn-Ìwòrì), Ifá dice:</w:t>
      </w:r>
    </w:p>
    <w:p w:rsidR="00000000" w:rsidRDefault="00393760">
      <w:pPr>
        <w:pStyle w:val="Fuentedeprrafopredeter"/>
        <w:widowControl w:val="0"/>
        <w:autoSpaceDE w:val="0"/>
        <w:autoSpaceDN w:val="0"/>
        <w:adjustRightInd w:val="0"/>
        <w:spacing w:after="0" w:line="239" w:lineRule="exact"/>
        <w:rPr>
          <w:rFonts w:ascii="Times New Roman" w:hAnsi="Times New Roman" w:cs="Times New Roman"/>
          <w:sz w:val="24"/>
          <w:szCs w:val="24"/>
        </w:rPr>
      </w:pPr>
    </w:p>
    <w:p w:rsidR="00000000" w:rsidRDefault="00393760">
      <w:pPr>
        <w:pStyle w:val="Fuentedeprrafopredeter"/>
        <w:widowControl w:val="0"/>
        <w:numPr>
          <w:ilvl w:val="0"/>
          <w:numId w:val="5"/>
        </w:numPr>
        <w:tabs>
          <w:tab w:val="clear" w:pos="720"/>
          <w:tab w:val="num" w:pos="880"/>
        </w:tabs>
        <w:overflowPunct w:val="0"/>
        <w:autoSpaceDE w:val="0"/>
        <w:autoSpaceDN w:val="0"/>
        <w:adjustRightInd w:val="0"/>
        <w:spacing w:after="0" w:line="240" w:lineRule="auto"/>
        <w:ind w:left="880" w:hanging="366"/>
        <w:jc w:val="both"/>
        <w:rPr>
          <w:rFonts w:ascii="Arial" w:hAnsi="Arial" w:cs="Arial"/>
        </w:rPr>
      </w:pPr>
      <w:r>
        <w:rPr>
          <w:rFonts w:ascii="Arial" w:hAnsi="Arial" w:cs="Arial"/>
        </w:rPr>
        <w:t xml:space="preserve">Aturuku  odó  la  fi  ñgún  ëlú </w:t>
      </w:r>
    </w:p>
    <w:p w:rsidR="00000000" w:rsidRDefault="00393760">
      <w:pPr>
        <w:pStyle w:val="Fuentedeprrafopredeter"/>
        <w:widowControl w:val="0"/>
        <w:autoSpaceDE w:val="0"/>
        <w:autoSpaceDN w:val="0"/>
        <w:adjustRightInd w:val="0"/>
        <w:spacing w:after="0" w:line="145" w:lineRule="exact"/>
        <w:rPr>
          <w:rFonts w:ascii="Arial" w:hAnsi="Arial" w:cs="Arial"/>
        </w:rPr>
      </w:pPr>
    </w:p>
    <w:p w:rsidR="00000000" w:rsidRDefault="00393760">
      <w:pPr>
        <w:pStyle w:val="Fuentedeprrafopredeter"/>
        <w:widowControl w:val="0"/>
        <w:overflowPunct w:val="0"/>
        <w:autoSpaceDE w:val="0"/>
        <w:autoSpaceDN w:val="0"/>
        <w:adjustRightInd w:val="0"/>
        <w:spacing w:after="0" w:line="394" w:lineRule="auto"/>
        <w:ind w:left="880" w:right="3980"/>
        <w:jc w:val="both"/>
        <w:rPr>
          <w:rFonts w:ascii="Arial" w:hAnsi="Arial" w:cs="Arial"/>
        </w:rPr>
      </w:pPr>
      <w:r>
        <w:rPr>
          <w:rFonts w:ascii="Arial" w:hAnsi="Arial" w:cs="Arial"/>
          <w:sz w:val="21"/>
          <w:szCs w:val="21"/>
        </w:rPr>
        <w:t xml:space="preserve">Àgbàlagbà önà níí gé ejò méji gberegede Díá fún Baba onínúre (Örúnmìlà) </w:t>
      </w:r>
    </w:p>
    <w:p w:rsidR="00000000" w:rsidRDefault="00393760">
      <w:pPr>
        <w:pStyle w:val="Fuentedeprrafopredeter"/>
        <w:widowControl w:val="0"/>
        <w:autoSpaceDE w:val="0"/>
        <w:autoSpaceDN w:val="0"/>
        <w:adjustRightInd w:val="0"/>
        <w:spacing w:after="0" w:line="1" w:lineRule="exact"/>
        <w:rPr>
          <w:rFonts w:ascii="Arial" w:hAnsi="Arial" w:cs="Arial"/>
        </w:rPr>
      </w:pPr>
    </w:p>
    <w:p w:rsidR="00000000" w:rsidRDefault="00393760">
      <w:pPr>
        <w:pStyle w:val="Fuentedeprrafopredeter"/>
        <w:widowControl w:val="0"/>
        <w:overflowPunct w:val="0"/>
        <w:autoSpaceDE w:val="0"/>
        <w:autoSpaceDN w:val="0"/>
        <w:adjustRightInd w:val="0"/>
        <w:spacing w:after="0" w:line="240" w:lineRule="auto"/>
        <w:ind w:left="880"/>
        <w:jc w:val="both"/>
        <w:rPr>
          <w:rFonts w:ascii="Arial" w:hAnsi="Arial" w:cs="Arial"/>
        </w:rPr>
      </w:pPr>
      <w:r>
        <w:rPr>
          <w:rFonts w:ascii="Arial" w:hAnsi="Arial" w:cs="Arial"/>
        </w:rPr>
        <w:t xml:space="preserve">Èyí  tó  fi  ilé  rë  sílë </w:t>
      </w:r>
    </w:p>
    <w:p w:rsidR="00000000" w:rsidRDefault="00393760">
      <w:pPr>
        <w:pStyle w:val="Fuentedeprrafopredeter"/>
        <w:widowControl w:val="0"/>
        <w:autoSpaceDE w:val="0"/>
        <w:autoSpaceDN w:val="0"/>
        <w:adjustRightInd w:val="0"/>
        <w:spacing w:after="0" w:line="17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780"/>
        <w:gridCol w:w="4060"/>
      </w:tblGrid>
      <w:tr w:rsidR="00000000">
        <w:tblPrEx>
          <w:tblCellMar>
            <w:top w:w="0" w:type="dxa"/>
            <w:left w:w="0" w:type="dxa"/>
            <w:bottom w:w="0" w:type="dxa"/>
            <w:right w:w="0" w:type="dxa"/>
          </w:tblCellMar>
        </w:tblPrEx>
        <w:trPr>
          <w:trHeight w:val="255"/>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Tí  yóó  má  tún  ilé  onílé  «e  kiri</w:t>
            </w:r>
          </w:p>
        </w:tc>
        <w:tc>
          <w:tcPr>
            <w:tcW w:w="4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26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391"/>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Èyí  tí  Àjàgúnmàlè  yóo  ma  wælé  dé</w:t>
            </w:r>
          </w:p>
        </w:tc>
        <w:tc>
          <w:tcPr>
            <w:tcW w:w="4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2"/>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Ìyá  ñbú  mi  lôl÷</w:t>
            </w:r>
          </w:p>
        </w:tc>
        <w:tc>
          <w:tcPr>
            <w:tcW w:w="4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4"/>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Aya  tí  mo  fê  ñbú  mi  lôl÷</w:t>
            </w:r>
          </w:p>
        </w:tc>
        <w:tc>
          <w:tcPr>
            <w:tcW w:w="4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1"/>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Æmô  tí  mo  bí  ñbú  mi  lôl÷</w:t>
            </w:r>
          </w:p>
        </w:tc>
        <w:tc>
          <w:tcPr>
            <w:tcW w:w="4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20"/>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Örö  ò  kàn  yín  o</w:t>
            </w:r>
          </w:p>
        </w:tc>
        <w:tc>
          <w:tcPr>
            <w:tcW w:w="4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62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15"/>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Lôwô  ¿l÷dà  á  mi  ni  o</w:t>
            </w:r>
          </w:p>
        </w:tc>
        <w:tc>
          <w:tcPr>
            <w:tcW w:w="4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1"/>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rPr>
              <w:t>À«÷  wá  d'ôwô  Ogbè  òun  Ògúndá</w:t>
            </w:r>
          </w:p>
        </w:tc>
        <w:tc>
          <w:tcPr>
            <w:tcW w:w="4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16"/>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560"/>
              <w:rPr>
                <w:rFonts w:ascii="Times New Roman" w:hAnsi="Times New Roman" w:cs="Times New Roman"/>
                <w:sz w:val="24"/>
                <w:szCs w:val="24"/>
              </w:rPr>
            </w:pPr>
            <w:r>
              <w:rPr>
                <w:rFonts w:ascii="Arial" w:hAnsi="Arial" w:cs="Arial"/>
              </w:rPr>
              <w:t>-</w:t>
            </w:r>
          </w:p>
        </w:tc>
        <w:tc>
          <w:tcPr>
            <w:tcW w:w="4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Ogbè  Y</w:t>
            </w:r>
            <w:r>
              <w:rPr>
                <w:rFonts w:ascii="Arial" w:hAnsi="Arial" w:cs="Arial"/>
                <w:sz w:val="24"/>
                <w:szCs w:val="24"/>
              </w:rPr>
              <w:t>ô</w:t>
            </w:r>
            <w:r>
              <w:rPr>
                <w:rFonts w:ascii="Arial" w:hAnsi="Arial" w:cs="Arial"/>
              </w:rPr>
              <w:t>nú</w:t>
            </w:r>
          </w:p>
        </w:tc>
      </w:tr>
      <w:tr w:rsidR="00000000">
        <w:tblPrEx>
          <w:tblCellMar>
            <w:top w:w="0" w:type="dxa"/>
            <w:left w:w="0" w:type="dxa"/>
            <w:bottom w:w="0" w:type="dxa"/>
            <w:right w:w="0" w:type="dxa"/>
          </w:tblCellMar>
        </w:tblPrEx>
        <w:trPr>
          <w:trHeight w:val="495"/>
        </w:trPr>
        <w:tc>
          <w:tcPr>
            <w:tcW w:w="47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0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4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0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11</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p w:rsidR="00000000" w:rsidRDefault="00393760">
      <w:pPr>
        <w:pStyle w:val="Fuentedeprrafopredete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rPr>
        <w:lastRenderedPageBreak/>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Un  viejo  pistón  se  utiliza  para  hacer  un  estanque  índigo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74" w:lineRule="auto"/>
        <w:ind w:left="1000" w:right="500"/>
        <w:rPr>
          <w:rFonts w:ascii="Times New Roman" w:hAnsi="Times New Roman" w:cs="Times New Roman"/>
          <w:sz w:val="24"/>
          <w:szCs w:val="24"/>
        </w:rPr>
      </w:pPr>
      <w:r>
        <w:rPr>
          <w:rFonts w:ascii="Arial" w:hAnsi="Arial" w:cs="Arial"/>
        </w:rPr>
        <w:t>Un camino bien trazado es el que divide la espina de una serpiente en dos Esta fue la adivinación de Ifá hecha para el hombre benevolente (Örúnmìlà) Quién dejará su propio hoga</w:t>
      </w:r>
      <w:r>
        <w:rPr>
          <w:rFonts w:ascii="Arial" w:hAnsi="Arial" w:cs="Arial"/>
        </w:rPr>
        <w:t>r</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74" w:lineRule="auto"/>
        <w:ind w:left="1000" w:right="3280"/>
        <w:rPr>
          <w:rFonts w:ascii="Times New Roman" w:hAnsi="Times New Roman" w:cs="Times New Roman"/>
          <w:sz w:val="24"/>
          <w:szCs w:val="24"/>
        </w:rPr>
      </w:pPr>
      <w:r>
        <w:rPr>
          <w:rFonts w:ascii="Arial" w:hAnsi="Arial" w:cs="Arial"/>
        </w:rPr>
        <w:t>E irá por allí enmendando los hogares de otros Y quién a cambio recibirá Àjàgùnmàlè</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98" w:lineRule="auto"/>
        <w:ind w:left="1000" w:right="3620"/>
        <w:rPr>
          <w:rFonts w:ascii="Times New Roman" w:hAnsi="Times New Roman" w:cs="Times New Roman"/>
          <w:sz w:val="24"/>
          <w:szCs w:val="24"/>
        </w:rPr>
      </w:pPr>
      <w:r>
        <w:rPr>
          <w:rFonts w:ascii="Arial" w:hAnsi="Arial" w:cs="Arial"/>
          <w:sz w:val="21"/>
          <w:szCs w:val="21"/>
        </w:rPr>
        <w:t>Para que cuide de su hogar en su ausencia Mi madre me maldice por ser flojo</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97" w:lineRule="auto"/>
        <w:ind w:left="1000" w:right="4440"/>
        <w:rPr>
          <w:rFonts w:ascii="Times New Roman" w:hAnsi="Times New Roman" w:cs="Times New Roman"/>
          <w:sz w:val="24"/>
          <w:szCs w:val="24"/>
        </w:rPr>
      </w:pPr>
      <w:r>
        <w:rPr>
          <w:rFonts w:ascii="Arial" w:hAnsi="Arial" w:cs="Arial"/>
          <w:sz w:val="21"/>
          <w:szCs w:val="21"/>
        </w:rPr>
        <w:t>Mi padre me maldice por ser flojo Mi esposa me maldice por ser flojo Mis hijos me maldicen por ser flojo No es tu hacer, ni te concierne</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Todo  está  simplemente  en  manos  del  destino</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La  autoridad  descansa  tranquilamente  con  Ogbè  y  Ògúndá</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51" w:lineRule="exact"/>
        <w:rPr>
          <w:rFonts w:ascii="Times New Roman" w:hAnsi="Times New Roman" w:cs="Times New Roman"/>
          <w:sz w:val="24"/>
          <w:szCs w:val="24"/>
        </w:rPr>
      </w:pPr>
    </w:p>
    <w:p w:rsidR="00000000" w:rsidRDefault="00393760">
      <w:pPr>
        <w:pStyle w:val="Fuentedeprrafopredeter"/>
        <w:widowControl w:val="0"/>
        <w:numPr>
          <w:ilvl w:val="0"/>
          <w:numId w:val="6"/>
        </w:numPr>
        <w:tabs>
          <w:tab w:val="clear" w:pos="720"/>
          <w:tab w:val="num" w:pos="860"/>
        </w:tabs>
        <w:overflowPunct w:val="0"/>
        <w:autoSpaceDE w:val="0"/>
        <w:autoSpaceDN w:val="0"/>
        <w:adjustRightInd w:val="0"/>
        <w:spacing w:after="0" w:line="393" w:lineRule="auto"/>
        <w:ind w:left="860" w:right="4840" w:hanging="366"/>
        <w:rPr>
          <w:rFonts w:ascii="Arial" w:hAnsi="Arial" w:cs="Arial"/>
          <w:sz w:val="21"/>
          <w:szCs w:val="21"/>
        </w:rPr>
      </w:pPr>
      <w:r>
        <w:rPr>
          <w:rFonts w:ascii="Arial" w:hAnsi="Arial" w:cs="Arial"/>
          <w:sz w:val="21"/>
          <w:szCs w:val="21"/>
        </w:rPr>
        <w:t xml:space="preserve">Ò fi-tirë-sílë gbô t'÷ni-÷lêni Ælôrun-Æba níí bá eléenì gbô ti÷ </w:t>
      </w:r>
    </w:p>
    <w:p w:rsidR="00000000" w:rsidRDefault="00393760">
      <w:pPr>
        <w:pStyle w:val="Fuentedeprrafopredeter"/>
        <w:widowControl w:val="0"/>
        <w:autoSpaceDE w:val="0"/>
        <w:autoSpaceDN w:val="0"/>
        <w:adjustRightInd w:val="0"/>
        <w:spacing w:after="0" w:line="1" w:lineRule="exact"/>
        <w:rPr>
          <w:rFonts w:ascii="Arial" w:hAnsi="Arial" w:cs="Arial"/>
          <w:sz w:val="21"/>
          <w:szCs w:val="21"/>
        </w:rPr>
      </w:pPr>
    </w:p>
    <w:p w:rsidR="00000000" w:rsidRDefault="00393760">
      <w:pPr>
        <w:pStyle w:val="Fuentedeprrafopredeter"/>
        <w:widowControl w:val="0"/>
        <w:overflowPunct w:val="0"/>
        <w:autoSpaceDE w:val="0"/>
        <w:autoSpaceDN w:val="0"/>
        <w:adjustRightInd w:val="0"/>
        <w:spacing w:after="0" w:line="240" w:lineRule="auto"/>
        <w:ind w:left="860"/>
        <w:jc w:val="both"/>
        <w:rPr>
          <w:rFonts w:ascii="Arial" w:hAnsi="Arial" w:cs="Arial"/>
          <w:sz w:val="21"/>
          <w:szCs w:val="21"/>
        </w:rPr>
      </w:pPr>
      <w:r>
        <w:rPr>
          <w:rFonts w:ascii="Arial" w:hAnsi="Arial" w:cs="Arial"/>
        </w:rPr>
        <w:t xml:space="preserve">Díá  fún  Ëmìlêñgê  tí  ñ«awo  lô  s'óde  Ìwòyè </w:t>
      </w:r>
    </w:p>
    <w:p w:rsidR="00000000" w:rsidRDefault="00393760">
      <w:pPr>
        <w:pStyle w:val="Fuentedeprrafopredeter"/>
        <w:widowControl w:val="0"/>
        <w:autoSpaceDE w:val="0"/>
        <w:autoSpaceDN w:val="0"/>
        <w:adjustRightInd w:val="0"/>
        <w:spacing w:after="0" w:line="14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rPr>
        <w:t>Ëmìlêñgê  o  dé  o,  Ìwô  l'Awo  Òde  Ìwòyè</w:t>
      </w:r>
    </w:p>
    <w:p w:rsidR="00000000" w:rsidRDefault="00393760">
      <w:pPr>
        <w:pStyle w:val="Fuentedeprrafopredeter"/>
        <w:widowControl w:val="0"/>
        <w:autoSpaceDE w:val="0"/>
        <w:autoSpaceDN w:val="0"/>
        <w:adjustRightInd w:val="0"/>
        <w:spacing w:after="0" w:line="143" w:lineRule="exact"/>
        <w:rPr>
          <w:rFonts w:ascii="Times New Roman" w:hAnsi="Times New Roman" w:cs="Times New Roman"/>
          <w:sz w:val="24"/>
          <w:szCs w:val="24"/>
        </w:rPr>
      </w:pPr>
    </w:p>
    <w:p w:rsidR="00000000" w:rsidRDefault="00393760">
      <w:pPr>
        <w:pStyle w:val="Fuentedeprrafopredeter"/>
        <w:widowControl w:val="0"/>
        <w:tabs>
          <w:tab w:val="num" w:pos="7360"/>
        </w:tabs>
        <w:autoSpaceDE w:val="0"/>
        <w:autoSpaceDN w:val="0"/>
        <w:adjustRightInd w:val="0"/>
        <w:spacing w:after="0" w:line="240" w:lineRule="auto"/>
        <w:ind w:left="860"/>
        <w:rPr>
          <w:rFonts w:ascii="Times New Roman" w:hAnsi="Times New Roman" w:cs="Times New Roman"/>
          <w:sz w:val="24"/>
          <w:szCs w:val="24"/>
        </w:rPr>
      </w:pPr>
      <w:r>
        <w:rPr>
          <w:rFonts w:ascii="Arial" w:hAnsi="Arial" w:cs="Arial"/>
          <w:sz w:val="18"/>
          <w:szCs w:val="18"/>
        </w:rPr>
        <w:t>Ire  ti  délé  Awo  öná  jìn</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540"/>
        <w:rPr>
          <w:rFonts w:ascii="Times New Roman" w:hAnsi="Times New Roman" w:cs="Times New Roman"/>
          <w:sz w:val="24"/>
          <w:szCs w:val="24"/>
        </w:rPr>
      </w:pPr>
      <w:r>
        <w:rPr>
          <w:rFonts w:ascii="Arial" w:hAnsi="Arial" w:cs="Arial"/>
          <w:sz w:val="24"/>
          <w:szCs w:val="24"/>
        </w:rPr>
        <w:t xml:space="preserve">-     </w:t>
      </w:r>
      <w:r>
        <w:rPr>
          <w:rFonts w:ascii="Arial" w:hAnsi="Arial" w:cs="Arial"/>
        </w:rPr>
        <w:t>Ìrosùn  Àwòyè</w:t>
      </w:r>
    </w:p>
    <w:p w:rsidR="00000000" w:rsidRDefault="00393760">
      <w:pPr>
        <w:pStyle w:val="Fuentedeprrafopredeter"/>
        <w:widowControl w:val="0"/>
        <w:autoSpaceDE w:val="0"/>
        <w:autoSpaceDN w:val="0"/>
        <w:adjustRightInd w:val="0"/>
        <w:spacing w:after="0" w:line="12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Aquel  que  ama  su  hogar</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Y  arregla  el  hogar  de  otros</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98" w:lineRule="auto"/>
        <w:ind w:left="1000" w:right="3100"/>
        <w:rPr>
          <w:rFonts w:ascii="Times New Roman" w:hAnsi="Times New Roman" w:cs="Times New Roman"/>
          <w:sz w:val="24"/>
          <w:szCs w:val="24"/>
        </w:rPr>
      </w:pPr>
      <w:r>
        <w:rPr>
          <w:rFonts w:ascii="Arial" w:hAnsi="Arial" w:cs="Arial"/>
          <w:sz w:val="21"/>
          <w:szCs w:val="21"/>
        </w:rPr>
        <w:t>Es Olódùmarè el que se encarga de sus asuntos Esta fue la declaración de Ifá para Ëmílêñgê</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Cuando  se  embarcaba  en  una  misión  espiritual  al  Pueblo  de  Ìwòyè</w:t>
      </w:r>
    </w:p>
    <w:p w:rsidR="00000000" w:rsidRDefault="00393760">
      <w:pPr>
        <w:pStyle w:val="Fuentedeprrafopredeter"/>
        <w:widowControl w:val="0"/>
        <w:autoSpaceDE w:val="0"/>
        <w:autoSpaceDN w:val="0"/>
        <w:adjustRightInd w:val="0"/>
        <w:spacing w:after="0" w:line="24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39" w:lineRule="auto"/>
        <w:ind w:left="8500"/>
        <w:rPr>
          <w:rFonts w:ascii="Times New Roman" w:hAnsi="Times New Roman" w:cs="Times New Roman"/>
          <w:sz w:val="24"/>
          <w:szCs w:val="24"/>
        </w:rPr>
      </w:pPr>
      <w:r>
        <w:rPr>
          <w:rFonts w:ascii="Arial" w:hAnsi="Arial" w:cs="Arial"/>
          <w:sz w:val="18"/>
          <w:szCs w:val="18"/>
        </w:rPr>
        <w:t>5</w:t>
      </w:r>
    </w:p>
    <w:p w:rsidR="00000000" w:rsidRDefault="00393760">
      <w:pPr>
        <w:pStyle w:val="Fuentedeprrafopredeter"/>
        <w:widowControl w:val="0"/>
        <w:autoSpaceDE w:val="0"/>
        <w:autoSpaceDN w:val="0"/>
        <w:adjustRightInd w:val="0"/>
        <w:spacing w:after="0" w:line="310" w:lineRule="exact"/>
        <w:rPr>
          <w:rFonts w:ascii="Times New Roman" w:hAnsi="Times New Roman" w:cs="Times New Roman"/>
          <w:sz w:val="24"/>
          <w:szCs w:val="24"/>
        </w:rPr>
      </w:pPr>
      <w:r>
        <w:rPr>
          <w:noProof/>
        </w:rPr>
        <w:pict>
          <v:line id="_x0000_s1031" style="position:absolute;z-index:-251653120" from="-1.3pt,13.35pt" to="441.05pt,13.35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12</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lastRenderedPageBreak/>
        <w:t>Aquí  viene  Ëmílêñgê,  el  sabio  del  Pueblo  de  Ìwòyè</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000"/>
        <w:rPr>
          <w:rFonts w:ascii="Times New Roman" w:hAnsi="Times New Roman" w:cs="Times New Roman"/>
          <w:sz w:val="24"/>
          <w:szCs w:val="24"/>
        </w:rPr>
      </w:pPr>
      <w:r>
        <w:rPr>
          <w:rFonts w:ascii="Arial" w:hAnsi="Arial" w:cs="Arial"/>
        </w:rPr>
        <w:t>Mucho  ire  ha  llegado  a  la  casa  del  Awo  desde  entonces</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8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8"/>
          <w:szCs w:val="28"/>
        </w:rPr>
        <w:t>3.    Ifá  como  fuente  de  Sabiduría  y  Guía  Divina</w:t>
      </w:r>
    </w:p>
    <w:p w:rsidR="00000000" w:rsidRDefault="00393760">
      <w:pPr>
        <w:pStyle w:val="Fuentedeprrafopredeter"/>
        <w:widowControl w:val="0"/>
        <w:autoSpaceDE w:val="0"/>
        <w:autoSpaceDN w:val="0"/>
        <w:adjustRightInd w:val="0"/>
        <w:spacing w:after="0" w:line="6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Ifá da sabiduría y guía a las personas hacia el camino correcto; Según Ifá, cualquier paso dado de manera equívoca puede tener efectos devastadores en la vida de las personas. Ifá conoce el origen y el destino de cada uno en la tierra, por lo cual es capaz</w:t>
      </w:r>
      <w:r>
        <w:rPr>
          <w:rFonts w:ascii="Arial" w:hAnsi="Arial" w:cs="Arial"/>
        </w:rPr>
        <w:t xml:space="preserve"> de guiar a las personas de manera correcta. Este es otro significado de Ifá para la humanidad.</w:t>
      </w:r>
    </w:p>
    <w:p w:rsidR="00000000" w:rsidRDefault="00393760">
      <w:pPr>
        <w:pStyle w:val="Fuentedeprrafopredeter"/>
        <w:widowControl w:val="0"/>
        <w:autoSpaceDE w:val="0"/>
        <w:autoSpaceDN w:val="0"/>
        <w:adjustRightInd w:val="0"/>
        <w:spacing w:after="0" w:line="24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El fallar en tener a Ifá en nuestra vida, es como agruparse en la oscuridad sin una dirección específica. Debido a q</w:t>
      </w:r>
      <w:r>
        <w:rPr>
          <w:rFonts w:ascii="Arial" w:hAnsi="Arial" w:cs="Arial"/>
        </w:rPr>
        <w:t>ue Ifá es la luz que nos guía y nos demuestra la dirección que debemos seguir.</w:t>
      </w:r>
    </w:p>
    <w:p w:rsidR="00000000" w:rsidRDefault="00393760">
      <w:pPr>
        <w:pStyle w:val="Fuentedeprrafopredeter"/>
        <w:widowControl w:val="0"/>
        <w:autoSpaceDE w:val="0"/>
        <w:autoSpaceDN w:val="0"/>
        <w:adjustRightInd w:val="0"/>
        <w:spacing w:after="0" w:line="24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De manera que podamos entender completamente este tema, primero debemos clasificar el significado de las problemáticas que puede tener el hombre en la vida de la siguiente mane</w:t>
      </w:r>
      <w:r>
        <w:rPr>
          <w:rFonts w:ascii="Arial" w:hAnsi="Arial" w:cs="Arial"/>
        </w:rPr>
        <w:t>ra:</w:t>
      </w:r>
    </w:p>
    <w:p w:rsidR="00000000" w:rsidRDefault="00393760">
      <w:pPr>
        <w:pStyle w:val="Fuentedeprrafopredeter"/>
        <w:widowControl w:val="0"/>
        <w:autoSpaceDE w:val="0"/>
        <w:autoSpaceDN w:val="0"/>
        <w:adjustRightInd w:val="0"/>
        <w:spacing w:after="0" w:line="239" w:lineRule="exact"/>
        <w:rPr>
          <w:rFonts w:ascii="Times New Roman" w:hAnsi="Times New Roman" w:cs="Times New Roman"/>
          <w:sz w:val="24"/>
          <w:szCs w:val="24"/>
        </w:rPr>
      </w:pPr>
    </w:p>
    <w:p w:rsidR="00000000" w:rsidRDefault="00393760">
      <w:pPr>
        <w:pStyle w:val="Fuentedeprrafopredeter"/>
        <w:widowControl w:val="0"/>
        <w:numPr>
          <w:ilvl w:val="0"/>
          <w:numId w:val="7"/>
        </w:numPr>
        <w:tabs>
          <w:tab w:val="clear" w:pos="720"/>
          <w:tab w:val="num" w:pos="1440"/>
        </w:tabs>
        <w:overflowPunct w:val="0"/>
        <w:autoSpaceDE w:val="0"/>
        <w:autoSpaceDN w:val="0"/>
        <w:adjustRightInd w:val="0"/>
        <w:spacing w:after="0" w:line="240" w:lineRule="auto"/>
        <w:ind w:left="1440" w:hanging="370"/>
        <w:jc w:val="both"/>
        <w:rPr>
          <w:rFonts w:ascii="Arial" w:hAnsi="Arial" w:cs="Arial"/>
        </w:rPr>
      </w:pPr>
      <w:r>
        <w:rPr>
          <w:rFonts w:ascii="Arial" w:hAnsi="Arial" w:cs="Arial"/>
        </w:rPr>
        <w:t xml:space="preserve">Negocios </w:t>
      </w:r>
    </w:p>
    <w:p w:rsidR="00000000" w:rsidRDefault="00393760">
      <w:pPr>
        <w:pStyle w:val="Fuentedeprrafopredeter"/>
        <w:widowControl w:val="0"/>
        <w:autoSpaceDE w:val="0"/>
        <w:autoSpaceDN w:val="0"/>
        <w:adjustRightInd w:val="0"/>
        <w:spacing w:after="0" w:line="49" w:lineRule="exact"/>
        <w:rPr>
          <w:rFonts w:ascii="Arial" w:hAnsi="Arial" w:cs="Arial"/>
        </w:rPr>
      </w:pPr>
    </w:p>
    <w:p w:rsidR="00000000" w:rsidRDefault="00393760">
      <w:pPr>
        <w:pStyle w:val="Fuentedeprrafopredeter"/>
        <w:widowControl w:val="0"/>
        <w:numPr>
          <w:ilvl w:val="0"/>
          <w:numId w:val="7"/>
        </w:numPr>
        <w:tabs>
          <w:tab w:val="clear" w:pos="720"/>
          <w:tab w:val="num" w:pos="1440"/>
        </w:tabs>
        <w:overflowPunct w:val="0"/>
        <w:autoSpaceDE w:val="0"/>
        <w:autoSpaceDN w:val="0"/>
        <w:adjustRightInd w:val="0"/>
        <w:spacing w:after="0" w:line="240" w:lineRule="auto"/>
        <w:ind w:left="1440" w:hanging="370"/>
        <w:jc w:val="both"/>
        <w:rPr>
          <w:rFonts w:ascii="Arial" w:hAnsi="Arial" w:cs="Arial"/>
        </w:rPr>
      </w:pPr>
      <w:r>
        <w:rPr>
          <w:rFonts w:ascii="Arial" w:hAnsi="Arial" w:cs="Arial"/>
        </w:rPr>
        <w:t xml:space="preserve">Viajes </w:t>
      </w:r>
    </w:p>
    <w:p w:rsidR="00000000" w:rsidRDefault="00393760">
      <w:pPr>
        <w:pStyle w:val="Fuentedeprrafopredeter"/>
        <w:widowControl w:val="0"/>
        <w:autoSpaceDE w:val="0"/>
        <w:autoSpaceDN w:val="0"/>
        <w:adjustRightInd w:val="0"/>
        <w:spacing w:after="0" w:line="47" w:lineRule="exact"/>
        <w:rPr>
          <w:rFonts w:ascii="Arial" w:hAnsi="Arial" w:cs="Arial"/>
        </w:rPr>
      </w:pPr>
    </w:p>
    <w:p w:rsidR="00000000" w:rsidRDefault="00393760">
      <w:pPr>
        <w:pStyle w:val="Fuentedeprrafopredeter"/>
        <w:widowControl w:val="0"/>
        <w:numPr>
          <w:ilvl w:val="0"/>
          <w:numId w:val="7"/>
        </w:numPr>
        <w:tabs>
          <w:tab w:val="clear" w:pos="720"/>
          <w:tab w:val="num" w:pos="1440"/>
        </w:tabs>
        <w:overflowPunct w:val="0"/>
        <w:autoSpaceDE w:val="0"/>
        <w:autoSpaceDN w:val="0"/>
        <w:adjustRightInd w:val="0"/>
        <w:spacing w:after="0" w:line="240" w:lineRule="auto"/>
        <w:ind w:left="1440" w:hanging="370"/>
        <w:jc w:val="both"/>
        <w:rPr>
          <w:rFonts w:ascii="Arial" w:hAnsi="Arial" w:cs="Arial"/>
        </w:rPr>
      </w:pPr>
      <w:r>
        <w:rPr>
          <w:rFonts w:ascii="Arial" w:hAnsi="Arial" w:cs="Arial"/>
        </w:rPr>
        <w:t xml:space="preserve">Matrimonio  /  Selección  de  pareja </w:t>
      </w:r>
    </w:p>
    <w:p w:rsidR="00000000" w:rsidRDefault="00393760">
      <w:pPr>
        <w:pStyle w:val="Fuentedeprrafopredeter"/>
        <w:widowControl w:val="0"/>
        <w:autoSpaceDE w:val="0"/>
        <w:autoSpaceDN w:val="0"/>
        <w:adjustRightInd w:val="0"/>
        <w:spacing w:after="0" w:line="47" w:lineRule="exact"/>
        <w:rPr>
          <w:rFonts w:ascii="Arial" w:hAnsi="Arial" w:cs="Arial"/>
        </w:rPr>
      </w:pPr>
    </w:p>
    <w:p w:rsidR="00000000" w:rsidRDefault="00393760">
      <w:pPr>
        <w:pStyle w:val="Fuentedeprrafopredeter"/>
        <w:widowControl w:val="0"/>
        <w:numPr>
          <w:ilvl w:val="0"/>
          <w:numId w:val="7"/>
        </w:numPr>
        <w:tabs>
          <w:tab w:val="clear" w:pos="720"/>
          <w:tab w:val="num" w:pos="1440"/>
        </w:tabs>
        <w:overflowPunct w:val="0"/>
        <w:autoSpaceDE w:val="0"/>
        <w:autoSpaceDN w:val="0"/>
        <w:adjustRightInd w:val="0"/>
        <w:spacing w:after="0" w:line="240" w:lineRule="auto"/>
        <w:ind w:left="1440" w:hanging="370"/>
        <w:jc w:val="both"/>
        <w:rPr>
          <w:rFonts w:ascii="Arial" w:hAnsi="Arial" w:cs="Arial"/>
        </w:rPr>
      </w:pPr>
      <w:r>
        <w:rPr>
          <w:rFonts w:ascii="Arial" w:hAnsi="Arial" w:cs="Arial"/>
        </w:rPr>
        <w:t xml:space="preserve">Amistad </w:t>
      </w:r>
    </w:p>
    <w:p w:rsidR="00000000" w:rsidRDefault="00393760">
      <w:pPr>
        <w:pStyle w:val="Fuentedeprrafopredeter"/>
        <w:widowControl w:val="0"/>
        <w:autoSpaceDE w:val="0"/>
        <w:autoSpaceDN w:val="0"/>
        <w:adjustRightInd w:val="0"/>
        <w:spacing w:after="0" w:line="47" w:lineRule="exact"/>
        <w:rPr>
          <w:rFonts w:ascii="Arial" w:hAnsi="Arial" w:cs="Arial"/>
        </w:rPr>
      </w:pPr>
    </w:p>
    <w:p w:rsidR="00000000" w:rsidRDefault="00393760">
      <w:pPr>
        <w:pStyle w:val="Fuentedeprrafopredeter"/>
        <w:widowControl w:val="0"/>
        <w:numPr>
          <w:ilvl w:val="0"/>
          <w:numId w:val="7"/>
        </w:numPr>
        <w:tabs>
          <w:tab w:val="clear" w:pos="720"/>
          <w:tab w:val="num" w:pos="1440"/>
        </w:tabs>
        <w:overflowPunct w:val="0"/>
        <w:autoSpaceDE w:val="0"/>
        <w:autoSpaceDN w:val="0"/>
        <w:adjustRightInd w:val="0"/>
        <w:spacing w:after="0" w:line="240" w:lineRule="auto"/>
        <w:ind w:left="1440" w:hanging="370"/>
        <w:jc w:val="both"/>
        <w:rPr>
          <w:rFonts w:ascii="Arial" w:hAnsi="Arial" w:cs="Arial"/>
        </w:rPr>
      </w:pPr>
      <w:r>
        <w:rPr>
          <w:rFonts w:ascii="Arial" w:hAnsi="Arial" w:cs="Arial"/>
        </w:rPr>
        <w:t xml:space="preserve">Relaciones  Interpersonales </w:t>
      </w:r>
    </w:p>
    <w:p w:rsidR="00000000" w:rsidRDefault="00393760">
      <w:pPr>
        <w:pStyle w:val="Fuentedeprrafopredeter"/>
        <w:widowControl w:val="0"/>
        <w:autoSpaceDE w:val="0"/>
        <w:autoSpaceDN w:val="0"/>
        <w:adjustRightInd w:val="0"/>
        <w:spacing w:after="0" w:line="49" w:lineRule="exact"/>
        <w:rPr>
          <w:rFonts w:ascii="Arial" w:hAnsi="Arial" w:cs="Arial"/>
        </w:rPr>
      </w:pPr>
    </w:p>
    <w:p w:rsidR="00000000" w:rsidRDefault="00393760">
      <w:pPr>
        <w:pStyle w:val="Fuentedeprrafopredeter"/>
        <w:widowControl w:val="0"/>
        <w:numPr>
          <w:ilvl w:val="0"/>
          <w:numId w:val="7"/>
        </w:numPr>
        <w:tabs>
          <w:tab w:val="clear" w:pos="720"/>
          <w:tab w:val="num" w:pos="1440"/>
        </w:tabs>
        <w:overflowPunct w:val="0"/>
        <w:autoSpaceDE w:val="0"/>
        <w:autoSpaceDN w:val="0"/>
        <w:adjustRightInd w:val="0"/>
        <w:spacing w:after="0" w:line="240" w:lineRule="auto"/>
        <w:ind w:left="1440" w:hanging="370"/>
        <w:jc w:val="both"/>
        <w:rPr>
          <w:rFonts w:ascii="Arial" w:hAnsi="Arial" w:cs="Arial"/>
        </w:rPr>
      </w:pPr>
      <w:r>
        <w:rPr>
          <w:rFonts w:ascii="Arial" w:hAnsi="Arial" w:cs="Arial"/>
        </w:rPr>
        <w:t xml:space="preserve">Salud </w:t>
      </w:r>
    </w:p>
    <w:p w:rsidR="00000000" w:rsidRDefault="00393760">
      <w:pPr>
        <w:pStyle w:val="Fuentedeprrafopredeter"/>
        <w:widowControl w:val="0"/>
        <w:autoSpaceDE w:val="0"/>
        <w:autoSpaceDN w:val="0"/>
        <w:adjustRightInd w:val="0"/>
        <w:spacing w:after="0" w:line="200" w:lineRule="exact"/>
        <w:rPr>
          <w:rFonts w:ascii="Arial" w:hAnsi="Arial" w:cs="Arial"/>
        </w:rPr>
      </w:pPr>
    </w:p>
    <w:p w:rsidR="00000000" w:rsidRDefault="00393760">
      <w:pPr>
        <w:pStyle w:val="Fuentedeprrafopredeter"/>
        <w:widowControl w:val="0"/>
        <w:autoSpaceDE w:val="0"/>
        <w:autoSpaceDN w:val="0"/>
        <w:adjustRightInd w:val="0"/>
        <w:spacing w:after="0" w:line="346" w:lineRule="exact"/>
        <w:rPr>
          <w:rFonts w:ascii="Arial" w:hAnsi="Arial" w:cs="Arial"/>
        </w:rPr>
      </w:pPr>
    </w:p>
    <w:p w:rsidR="00000000" w:rsidRDefault="00393760">
      <w:pPr>
        <w:pStyle w:val="Fuentedeprrafopredeter"/>
        <w:widowControl w:val="0"/>
        <w:numPr>
          <w:ilvl w:val="1"/>
          <w:numId w:val="7"/>
        </w:numPr>
        <w:tabs>
          <w:tab w:val="clear" w:pos="1440"/>
          <w:tab w:val="num" w:pos="1700"/>
        </w:tabs>
        <w:overflowPunct w:val="0"/>
        <w:autoSpaceDE w:val="0"/>
        <w:autoSpaceDN w:val="0"/>
        <w:adjustRightInd w:val="0"/>
        <w:spacing w:after="0" w:line="240" w:lineRule="auto"/>
        <w:ind w:left="1700" w:hanging="356"/>
        <w:jc w:val="both"/>
        <w:rPr>
          <w:rFonts w:ascii="Arial" w:hAnsi="Arial" w:cs="Arial"/>
        </w:rPr>
      </w:pPr>
      <w:r>
        <w:rPr>
          <w:rFonts w:ascii="Arial" w:hAnsi="Arial" w:cs="Arial"/>
        </w:rPr>
        <w:t xml:space="preserve">Negocios </w:t>
      </w:r>
    </w:p>
    <w:p w:rsidR="00000000" w:rsidRDefault="00393760">
      <w:pPr>
        <w:pStyle w:val="Fuentedeprrafopredeter"/>
        <w:widowControl w:val="0"/>
        <w:autoSpaceDE w:val="0"/>
        <w:autoSpaceDN w:val="0"/>
        <w:adjustRightInd w:val="0"/>
        <w:spacing w:after="0" w:line="49" w:lineRule="exact"/>
        <w:rPr>
          <w:rFonts w:ascii="Arial" w:hAnsi="Arial" w:cs="Arial"/>
        </w:rPr>
      </w:pPr>
    </w:p>
    <w:p w:rsidR="00000000" w:rsidRDefault="00393760">
      <w:pPr>
        <w:pStyle w:val="Fuentedeprrafopredeter"/>
        <w:widowControl w:val="0"/>
        <w:overflowPunct w:val="0"/>
        <w:autoSpaceDE w:val="0"/>
        <w:autoSpaceDN w:val="0"/>
        <w:adjustRightInd w:val="0"/>
        <w:spacing w:after="0" w:line="285" w:lineRule="auto"/>
        <w:ind w:left="1700"/>
        <w:jc w:val="both"/>
        <w:rPr>
          <w:rFonts w:ascii="Arial" w:hAnsi="Arial" w:cs="Arial"/>
        </w:rPr>
      </w:pPr>
      <w:r>
        <w:rPr>
          <w:rFonts w:ascii="Arial" w:hAnsi="Arial" w:cs="Arial"/>
        </w:rPr>
        <w:t>El éxito de cualquier negocio depende del planeamiento y el generar la factibilidad de los estudios antes de embarcarnos en ello; en la factibilidad de la consideración de lo más importante en la consulta divina. Desgraciadamente este aspecto siempre se ol</w:t>
      </w:r>
      <w:r>
        <w:rPr>
          <w:rFonts w:ascii="Arial" w:hAnsi="Arial" w:cs="Arial"/>
        </w:rPr>
        <w:t>vida o se desecha, por lo cual es considerado como algo sin importancia para la mayoría de las personas. Es verdad que la posibilidad física de los estudios revelará la viabilidad de tal empresa de negocios, pero también hay ciertos factores inertes que no</w:t>
      </w:r>
      <w:r>
        <w:rPr>
          <w:rFonts w:ascii="Arial" w:hAnsi="Arial" w:cs="Arial"/>
        </w:rPr>
        <w:t xml:space="preserve"> pueden verse o no son detectados físicamente. </w:t>
      </w:r>
    </w:p>
    <w:p w:rsidR="00000000" w:rsidRDefault="00393760">
      <w:pPr>
        <w:pStyle w:val="Fuentedeprrafopredeter"/>
        <w:widowControl w:val="0"/>
        <w:autoSpaceDE w:val="0"/>
        <w:autoSpaceDN w:val="0"/>
        <w:adjustRightInd w:val="0"/>
        <w:spacing w:after="0" w:line="239" w:lineRule="exact"/>
        <w:rPr>
          <w:rFonts w:ascii="Arial" w:hAnsi="Arial" w:cs="Arial"/>
        </w:rPr>
      </w:pPr>
    </w:p>
    <w:p w:rsidR="00000000" w:rsidRDefault="00393760">
      <w:pPr>
        <w:pStyle w:val="Fuentedeprrafopredeter"/>
        <w:widowControl w:val="0"/>
        <w:overflowPunct w:val="0"/>
        <w:autoSpaceDE w:val="0"/>
        <w:autoSpaceDN w:val="0"/>
        <w:adjustRightInd w:val="0"/>
        <w:spacing w:after="0" w:line="240" w:lineRule="auto"/>
        <w:ind w:left="1700"/>
        <w:jc w:val="both"/>
        <w:rPr>
          <w:rFonts w:ascii="Arial" w:hAnsi="Arial" w:cs="Arial"/>
        </w:rPr>
      </w:pPr>
      <w:r>
        <w:rPr>
          <w:rFonts w:ascii="Arial" w:hAnsi="Arial" w:cs="Arial"/>
        </w:rPr>
        <w:t xml:space="preserve">La  consulta  divina  a  Ifá  revelará: </w:t>
      </w:r>
    </w:p>
    <w:p w:rsidR="00000000" w:rsidRDefault="00393760">
      <w:pPr>
        <w:pStyle w:val="Fuentedeprrafopredeter"/>
        <w:widowControl w:val="0"/>
        <w:autoSpaceDE w:val="0"/>
        <w:autoSpaceDN w:val="0"/>
        <w:adjustRightInd w:val="0"/>
        <w:spacing w:after="0" w:line="289" w:lineRule="exact"/>
        <w:rPr>
          <w:rFonts w:ascii="Arial" w:hAnsi="Arial" w:cs="Arial"/>
        </w:rPr>
      </w:pPr>
    </w:p>
    <w:p w:rsidR="00000000" w:rsidRDefault="00393760">
      <w:pPr>
        <w:pStyle w:val="Fuentedeprrafopredeter"/>
        <w:widowControl w:val="0"/>
        <w:numPr>
          <w:ilvl w:val="2"/>
          <w:numId w:val="7"/>
        </w:numPr>
        <w:tabs>
          <w:tab w:val="clear" w:pos="2160"/>
          <w:tab w:val="num" w:pos="2120"/>
        </w:tabs>
        <w:overflowPunct w:val="0"/>
        <w:autoSpaceDE w:val="0"/>
        <w:autoSpaceDN w:val="0"/>
        <w:adjustRightInd w:val="0"/>
        <w:spacing w:after="0" w:line="240" w:lineRule="auto"/>
        <w:ind w:left="2120" w:hanging="167"/>
        <w:jc w:val="both"/>
        <w:rPr>
          <w:rFonts w:ascii="Arial" w:hAnsi="Arial" w:cs="Arial"/>
        </w:rPr>
      </w:pPr>
      <w:r>
        <w:rPr>
          <w:rFonts w:ascii="Arial" w:hAnsi="Arial" w:cs="Arial"/>
        </w:rPr>
        <w:t xml:space="preserve">La  viabilidad  del  negocio </w:t>
      </w:r>
    </w:p>
    <w:p w:rsidR="00000000" w:rsidRDefault="00393760">
      <w:pPr>
        <w:pStyle w:val="Fuentedeprrafopredeter"/>
        <w:widowControl w:val="0"/>
        <w:autoSpaceDE w:val="0"/>
        <w:autoSpaceDN w:val="0"/>
        <w:adjustRightInd w:val="0"/>
        <w:spacing w:after="0" w:line="47" w:lineRule="exact"/>
        <w:rPr>
          <w:rFonts w:ascii="Arial" w:hAnsi="Arial" w:cs="Arial"/>
        </w:rPr>
      </w:pPr>
    </w:p>
    <w:p w:rsidR="00000000" w:rsidRDefault="00393760">
      <w:pPr>
        <w:pStyle w:val="Fuentedeprrafopredeter"/>
        <w:widowControl w:val="0"/>
        <w:numPr>
          <w:ilvl w:val="2"/>
          <w:numId w:val="7"/>
        </w:numPr>
        <w:tabs>
          <w:tab w:val="clear" w:pos="2160"/>
          <w:tab w:val="num" w:pos="2120"/>
        </w:tabs>
        <w:overflowPunct w:val="0"/>
        <w:autoSpaceDE w:val="0"/>
        <w:autoSpaceDN w:val="0"/>
        <w:adjustRightInd w:val="0"/>
        <w:spacing w:after="0" w:line="285" w:lineRule="auto"/>
        <w:ind w:left="2120" w:hanging="215"/>
        <w:jc w:val="both"/>
        <w:rPr>
          <w:rFonts w:ascii="Arial" w:hAnsi="Arial" w:cs="Arial"/>
        </w:rPr>
      </w:pPr>
      <w:r>
        <w:rPr>
          <w:rFonts w:ascii="Arial" w:hAnsi="Arial" w:cs="Arial"/>
        </w:rPr>
        <w:t xml:space="preserve">Las compatibilidades espirituales u de otro tipo entre el que emprenderá el negocio y las personas con la que se pretende llevar a cabo el negocio, así como con el tipo de negocio que se elegirá. </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32" style="position:absolute;z-index:-251652096" from="-1.3pt,21.5pt" to="441.05pt,21.5pt" o:allowincell="f" strokeweight=".76197mm"/>
        </w:pict>
      </w:r>
    </w:p>
    <w:p w:rsidR="00000000" w:rsidRDefault="00393760">
      <w:pPr>
        <w:pStyle w:val="Fuentedeprrafopredeter"/>
        <w:widowControl w:val="0"/>
        <w:autoSpaceDE w:val="0"/>
        <w:autoSpaceDN w:val="0"/>
        <w:adjustRightInd w:val="0"/>
        <w:spacing w:after="0" w:line="274"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13</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overflowPunct w:val="0"/>
        <w:autoSpaceDE w:val="0"/>
        <w:autoSpaceDN w:val="0"/>
        <w:adjustRightInd w:val="0"/>
        <w:spacing w:after="0" w:line="286" w:lineRule="auto"/>
        <w:ind w:left="1700" w:right="100"/>
        <w:jc w:val="both"/>
        <w:rPr>
          <w:rFonts w:ascii="Times New Roman" w:hAnsi="Times New Roman" w:cs="Times New Roman"/>
          <w:sz w:val="24"/>
          <w:szCs w:val="24"/>
        </w:rPr>
      </w:pPr>
      <w:r>
        <w:rPr>
          <w:rFonts w:ascii="Arial" w:hAnsi="Arial" w:cs="Arial"/>
        </w:rPr>
        <w:lastRenderedPageBreak/>
        <w:t xml:space="preserve">En </w:t>
      </w:r>
      <w:r>
        <w:rPr>
          <w:rFonts w:ascii="Arial" w:hAnsi="Arial" w:cs="Arial"/>
        </w:rPr>
        <w:t>este caso, Ifá dirá si en efecto el negocio es válido para el destino de la persona o no. Ifá también ense</w:t>
      </w:r>
      <w:r>
        <w:rPr>
          <w:rFonts w:ascii="Verdana" w:hAnsi="Verdana" w:cs="Verdana"/>
          <w:sz w:val="19"/>
          <w:szCs w:val="19"/>
        </w:rPr>
        <w:t>ñ</w:t>
      </w:r>
      <w:r>
        <w:rPr>
          <w:rFonts w:ascii="Arial" w:hAnsi="Arial" w:cs="Arial"/>
        </w:rPr>
        <w:t>a las estrategias y las políticas que pueden ser aplicadas para que los negocios se desarrollen sin problemas.</w:t>
      </w:r>
    </w:p>
    <w:p w:rsidR="00000000" w:rsidRDefault="00393760">
      <w:pPr>
        <w:pStyle w:val="Fuentedeprrafopredeter"/>
        <w:widowControl w:val="0"/>
        <w:autoSpaceDE w:val="0"/>
        <w:autoSpaceDN w:val="0"/>
        <w:adjustRightInd w:val="0"/>
        <w:spacing w:after="0" w:line="23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sz w:val="21"/>
          <w:szCs w:val="21"/>
        </w:rPr>
        <w:t>Consideremos  entonces  los  siguient</w:t>
      </w:r>
      <w:r>
        <w:rPr>
          <w:rFonts w:ascii="Arial" w:hAnsi="Arial" w:cs="Arial"/>
          <w:sz w:val="21"/>
          <w:szCs w:val="21"/>
        </w:rPr>
        <w:t>es  versos  en  relación  a  lo  anterior:</w:t>
      </w:r>
    </w:p>
    <w:p w:rsidR="00000000" w:rsidRDefault="00393760">
      <w:pPr>
        <w:pStyle w:val="Fuentedeprrafopredeter"/>
        <w:widowControl w:val="0"/>
        <w:autoSpaceDE w:val="0"/>
        <w:autoSpaceDN w:val="0"/>
        <w:adjustRightInd w:val="0"/>
        <w:spacing w:after="0" w:line="301" w:lineRule="exact"/>
        <w:rPr>
          <w:rFonts w:ascii="Times New Roman" w:hAnsi="Times New Roman" w:cs="Times New Roman"/>
          <w:sz w:val="24"/>
          <w:szCs w:val="24"/>
        </w:rPr>
      </w:pPr>
    </w:p>
    <w:p w:rsidR="00000000" w:rsidRDefault="00393760">
      <w:pPr>
        <w:pStyle w:val="Fuentedeprrafopredeter"/>
        <w:widowControl w:val="0"/>
        <w:numPr>
          <w:ilvl w:val="0"/>
          <w:numId w:val="8"/>
        </w:numPr>
        <w:tabs>
          <w:tab w:val="clear" w:pos="720"/>
          <w:tab w:val="num" w:pos="2560"/>
        </w:tabs>
        <w:overflowPunct w:val="0"/>
        <w:autoSpaceDE w:val="0"/>
        <w:autoSpaceDN w:val="0"/>
        <w:adjustRightInd w:val="0"/>
        <w:spacing w:after="0" w:line="240" w:lineRule="auto"/>
        <w:ind w:left="2560" w:hanging="367"/>
        <w:jc w:val="both"/>
        <w:rPr>
          <w:rFonts w:ascii="Arial" w:hAnsi="Arial" w:cs="Arial"/>
        </w:rPr>
      </w:pPr>
      <w:r>
        <w:rPr>
          <w:rFonts w:ascii="Arial" w:hAnsi="Arial" w:cs="Arial"/>
        </w:rPr>
        <w:t xml:space="preserve">Ægbôn  inú  lààr÷  òwò </w:t>
      </w:r>
    </w:p>
    <w:p w:rsidR="00000000" w:rsidRDefault="00393760">
      <w:pPr>
        <w:pStyle w:val="Fuentedeprrafopredeter"/>
        <w:widowControl w:val="0"/>
        <w:autoSpaceDE w:val="0"/>
        <w:autoSpaceDN w:val="0"/>
        <w:adjustRightInd w:val="0"/>
        <w:spacing w:after="0" w:line="287" w:lineRule="exact"/>
        <w:rPr>
          <w:rFonts w:ascii="Arial" w:hAnsi="Arial" w:cs="Arial"/>
        </w:rPr>
      </w:pPr>
    </w:p>
    <w:p w:rsidR="00000000" w:rsidRDefault="00393760">
      <w:pPr>
        <w:pStyle w:val="Fuentedeprrafopredeter"/>
        <w:widowControl w:val="0"/>
        <w:overflowPunct w:val="0"/>
        <w:autoSpaceDE w:val="0"/>
        <w:autoSpaceDN w:val="0"/>
        <w:adjustRightInd w:val="0"/>
        <w:spacing w:after="0" w:line="537" w:lineRule="auto"/>
        <w:ind w:left="2560" w:right="2580"/>
        <w:jc w:val="both"/>
        <w:rPr>
          <w:rFonts w:ascii="Arial" w:hAnsi="Arial" w:cs="Arial"/>
        </w:rPr>
      </w:pPr>
      <w:r>
        <w:rPr>
          <w:rFonts w:ascii="Arial" w:hAnsi="Arial" w:cs="Arial"/>
          <w:sz w:val="21"/>
          <w:szCs w:val="21"/>
        </w:rPr>
        <w:t xml:space="preserve">Díá fún Baba Olósúungóô (Èsù Ödàrà) Wôn ní kó kára ñlë, ÷bæ ní «í«e </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tbl>
      <w:tblPr>
        <w:tblW w:w="0" w:type="auto"/>
        <w:tblInd w:w="2560" w:type="dxa"/>
        <w:tblLayout w:type="fixed"/>
        <w:tblCellMar>
          <w:left w:w="0" w:type="dxa"/>
          <w:right w:w="0" w:type="dxa"/>
        </w:tblCellMar>
        <w:tblLook w:val="0000"/>
      </w:tblPr>
      <w:tblGrid>
        <w:gridCol w:w="4560"/>
        <w:gridCol w:w="1480"/>
      </w:tblGrid>
      <w:tr w:rsidR="00000000">
        <w:tblPrEx>
          <w:tblCellMar>
            <w:top w:w="0" w:type="dxa"/>
            <w:left w:w="0" w:type="dxa"/>
            <w:bottom w:w="0" w:type="dxa"/>
            <w:right w:w="0" w:type="dxa"/>
          </w:tblCellMar>
        </w:tblPrEx>
        <w:trPr>
          <w:trHeight w:val="255"/>
        </w:trPr>
        <w:tc>
          <w:tcPr>
            <w:tcW w:w="4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Kó  fi  ôgbôn  inú  kún  nñkan  tó  ñ«e</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41"/>
        </w:trPr>
        <w:tc>
          <w:tcPr>
            <w:tcW w:w="4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Kòì  pê  kòì  jìnnà</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40"/>
        </w:trPr>
        <w:tc>
          <w:tcPr>
            <w:tcW w:w="4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Ê  wá  bá  ni  ní  jëbútú  ire</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85"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97" w:lineRule="auto"/>
        <w:ind w:left="4320" w:right="3040" w:hanging="1769"/>
        <w:rPr>
          <w:rFonts w:ascii="Times New Roman" w:hAnsi="Times New Roman" w:cs="Times New Roman"/>
          <w:sz w:val="24"/>
          <w:szCs w:val="24"/>
        </w:rPr>
      </w:pPr>
      <w:r>
        <w:rPr>
          <w:rFonts w:ascii="Arial" w:hAnsi="Arial" w:cs="Arial"/>
          <w:sz w:val="21"/>
          <w:szCs w:val="21"/>
        </w:rPr>
        <w:t>Ëyin ò mô p'ôgbôn inú l'ààr÷ òwò? - Òtúrúpön Méjì</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260" w:right="100" w:hanging="425"/>
        <w:rPr>
          <w:rFonts w:ascii="Times New Roman" w:hAnsi="Times New Roman" w:cs="Times New Roman"/>
          <w:sz w:val="24"/>
          <w:szCs w:val="24"/>
        </w:rPr>
      </w:pPr>
      <w:r>
        <w:rPr>
          <w:rFonts w:ascii="Arial" w:hAnsi="Arial" w:cs="Arial"/>
        </w:rPr>
        <w:t>La Sabiduría es el padre de una buena visión para los negocios</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1"/>
          <w:szCs w:val="21"/>
        </w:rPr>
        <w:t>Este  fue  el  Ifá  emitido  para  Baba  Olósúungóô  (Èsù  Ödàrà)</w:t>
      </w:r>
    </w:p>
    <w:p w:rsidR="00000000" w:rsidRDefault="00393760">
      <w:pPr>
        <w:pStyle w:val="Fuentedeprrafopredeter"/>
        <w:widowControl w:val="0"/>
        <w:autoSpaceDE w:val="0"/>
        <w:autoSpaceDN w:val="0"/>
        <w:adjustRightInd w:val="0"/>
        <w:spacing w:after="0" w:line="25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Cuando  planeaba  llevar  a  cabo  una  empresa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Se  le  aconsejo  ofrecer  ÷bæ</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num" w:pos="87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19"/>
          <w:szCs w:val="19"/>
        </w:rPr>
        <w:t>Y  aplicar  su  sabiduría  en  todo  aquello  que  previera  hacer</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Él  cumplió</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Antes  de  poco  tiempo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Veámonos  en  medio  de  ganancias  abundantes</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8" w:lineRule="exact"/>
        <w:rPr>
          <w:rFonts w:ascii="Times New Roman" w:hAnsi="Times New Roman" w:cs="Times New Roman"/>
          <w:sz w:val="24"/>
          <w:szCs w:val="24"/>
        </w:rPr>
      </w:pPr>
    </w:p>
    <w:p w:rsidR="00000000" w:rsidRDefault="00393760">
      <w:pPr>
        <w:pStyle w:val="Fuentedeprrafopredeter"/>
        <w:widowControl w:val="0"/>
        <w:numPr>
          <w:ilvl w:val="0"/>
          <w:numId w:val="9"/>
        </w:numPr>
        <w:tabs>
          <w:tab w:val="clear" w:pos="720"/>
          <w:tab w:val="num" w:pos="2560"/>
        </w:tabs>
        <w:overflowPunct w:val="0"/>
        <w:autoSpaceDE w:val="0"/>
        <w:autoSpaceDN w:val="0"/>
        <w:adjustRightInd w:val="0"/>
        <w:spacing w:after="0" w:line="537" w:lineRule="auto"/>
        <w:ind w:left="2560" w:right="4940" w:hanging="367"/>
        <w:rPr>
          <w:rFonts w:ascii="Arial" w:hAnsi="Arial" w:cs="Arial"/>
          <w:sz w:val="21"/>
          <w:szCs w:val="21"/>
        </w:rPr>
      </w:pPr>
      <w:r>
        <w:rPr>
          <w:rFonts w:ascii="Arial" w:hAnsi="Arial" w:cs="Arial"/>
          <w:sz w:val="21"/>
          <w:szCs w:val="21"/>
        </w:rPr>
        <w:t xml:space="preserve">Kí olówó ó wa Kí aláwìn ó wá </w:t>
      </w:r>
    </w:p>
    <w:p w:rsidR="00000000" w:rsidRDefault="00393760">
      <w:pPr>
        <w:pStyle w:val="Fuentedeprrafopredeter"/>
        <w:widowControl w:val="0"/>
        <w:autoSpaceDE w:val="0"/>
        <w:autoSpaceDN w:val="0"/>
        <w:adjustRightInd w:val="0"/>
        <w:spacing w:after="0" w:line="1" w:lineRule="exact"/>
        <w:rPr>
          <w:rFonts w:ascii="Arial" w:hAnsi="Arial" w:cs="Arial"/>
          <w:sz w:val="21"/>
          <w:szCs w:val="21"/>
        </w:rPr>
      </w:pPr>
    </w:p>
    <w:p w:rsidR="00000000" w:rsidRDefault="00393760">
      <w:pPr>
        <w:pStyle w:val="Fuentedeprrafopredeter"/>
        <w:widowControl w:val="0"/>
        <w:overflowPunct w:val="0"/>
        <w:autoSpaceDE w:val="0"/>
        <w:autoSpaceDN w:val="0"/>
        <w:adjustRightInd w:val="0"/>
        <w:spacing w:after="0" w:line="240" w:lineRule="auto"/>
        <w:ind w:left="2560"/>
        <w:jc w:val="both"/>
        <w:rPr>
          <w:rFonts w:ascii="Arial" w:hAnsi="Arial" w:cs="Arial"/>
          <w:sz w:val="21"/>
          <w:szCs w:val="21"/>
        </w:rPr>
      </w:pPr>
      <w:r>
        <w:rPr>
          <w:rFonts w:ascii="Arial" w:hAnsi="Arial" w:cs="Arial"/>
        </w:rPr>
        <w:t xml:space="preserve">Àrààsan  ni  ò  sunwön </w:t>
      </w:r>
    </w:p>
    <w:p w:rsidR="00000000" w:rsidRDefault="00393760">
      <w:pPr>
        <w:pStyle w:val="Fuentedeprrafopredeter"/>
        <w:widowControl w:val="0"/>
        <w:autoSpaceDE w:val="0"/>
        <w:autoSpaceDN w:val="0"/>
        <w:adjustRightInd w:val="0"/>
        <w:spacing w:after="0" w:line="286" w:lineRule="exact"/>
        <w:rPr>
          <w:rFonts w:ascii="Arial" w:hAnsi="Arial" w:cs="Arial"/>
          <w:sz w:val="21"/>
          <w:szCs w:val="21"/>
        </w:rPr>
      </w:pPr>
    </w:p>
    <w:p w:rsidR="00000000" w:rsidRDefault="00393760">
      <w:pPr>
        <w:pStyle w:val="Fuentedeprrafopredeter"/>
        <w:widowControl w:val="0"/>
        <w:overflowPunct w:val="0"/>
        <w:autoSpaceDE w:val="0"/>
        <w:autoSpaceDN w:val="0"/>
        <w:adjustRightInd w:val="0"/>
        <w:spacing w:after="0" w:line="240" w:lineRule="auto"/>
        <w:ind w:left="2560"/>
        <w:jc w:val="both"/>
        <w:rPr>
          <w:rFonts w:ascii="Arial" w:hAnsi="Arial" w:cs="Arial"/>
          <w:sz w:val="21"/>
          <w:szCs w:val="21"/>
        </w:rPr>
      </w:pPr>
      <w:r>
        <w:rPr>
          <w:rFonts w:ascii="Arial" w:hAnsi="Arial" w:cs="Arial"/>
        </w:rPr>
        <w:t xml:space="preserve">Æba  tó  «òfin  àwìn  ló  fê  Ìlú  rëê  fô </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33" style="position:absolute;z-index:-251651072" from="-1.3pt,23.2pt" to="441.05pt,23.2pt" o:allowincell="f" strokeweight=".76197mm"/>
        </w:pict>
      </w:r>
    </w:p>
    <w:p w:rsidR="00000000" w:rsidRDefault="00393760">
      <w:pPr>
        <w:pStyle w:val="Fuentedeprrafopredeter"/>
        <w:widowControl w:val="0"/>
        <w:autoSpaceDE w:val="0"/>
        <w:autoSpaceDN w:val="0"/>
        <w:adjustRightInd w:val="0"/>
        <w:spacing w:after="0" w:line="308" w:lineRule="exact"/>
        <w:rPr>
          <w:rFonts w:ascii="Times New Roman" w:hAnsi="Times New Roman" w:cs="Times New Roman"/>
          <w:sz w:val="24"/>
          <w:szCs w:val="24"/>
        </w:rPr>
      </w:pPr>
    </w:p>
    <w:p w:rsidR="00000000" w:rsidRDefault="00393760">
      <w:pPr>
        <w:pStyle w:val="Fuentedeprrafopredeter"/>
        <w:widowControl w:val="0"/>
        <w:tabs>
          <w:tab w:val="num"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14</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640" w:bottom="786" w:left="1700" w:header="720" w:footer="720" w:gutter="0"/>
          <w:cols w:space="720" w:equalWidth="0">
            <w:col w:w="8900"/>
          </w:cols>
          <w:noEndnote/>
        </w:sectPr>
      </w:pPr>
    </w:p>
    <w:tbl>
      <w:tblPr>
        <w:tblW w:w="0" w:type="auto"/>
        <w:tblInd w:w="2560" w:type="dxa"/>
        <w:tblLayout w:type="fixed"/>
        <w:tblCellMar>
          <w:left w:w="0" w:type="dxa"/>
          <w:right w:w="0" w:type="dxa"/>
        </w:tblCellMar>
        <w:tblLook w:val="0000"/>
      </w:tblPr>
      <w:tblGrid>
        <w:gridCol w:w="4520"/>
        <w:gridCol w:w="1640"/>
      </w:tblGrid>
      <w:tr w:rsidR="00000000">
        <w:tblPrEx>
          <w:tblCellMar>
            <w:top w:w="0" w:type="dxa"/>
            <w:left w:w="0" w:type="dxa"/>
            <w:bottom w:w="0" w:type="dxa"/>
            <w:right w:w="0" w:type="dxa"/>
          </w:tblCellMar>
        </w:tblPrEx>
        <w:trPr>
          <w:trHeight w:val="255"/>
        </w:trPr>
        <w:tc>
          <w:tcPr>
            <w:tcW w:w="4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Díá  fún  ÷l÷kô  Ìdèrè</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4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40"/>
        </w:trPr>
        <w:tc>
          <w:tcPr>
            <w:tcW w:w="4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Èyí  tí  yóó  lôrö  kálê  ó  tóó  lê</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4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Ñjê  ¿lêkô  Ìdèrè  «e  bóo  lóò  jèèrè</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4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O  r'ó«æ  dúdú,  o  r'ó«æ  pupa</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4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O  gba  öjá  ödún,  o  sæ  ödùn  kæ</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4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O  f  'àpótí  t'ìdí,  o  lé  kenkà</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420"/>
              <w:rPr>
                <w:rFonts w:ascii="Times New Roman" w:hAnsi="Times New Roman" w:cs="Times New Roman"/>
                <w:sz w:val="24"/>
                <w:szCs w:val="24"/>
              </w:rPr>
            </w:pPr>
            <w:r>
              <w:rPr>
                <w:rFonts w:ascii="Arial" w:hAnsi="Arial" w:cs="Arial"/>
                <w:w w:val="99"/>
                <w:sz w:val="18"/>
                <w:szCs w:val="18"/>
              </w:rPr>
              <w:t>10</w:t>
            </w:r>
          </w:p>
        </w:tc>
      </w:tr>
    </w:tbl>
    <w:p w:rsidR="00000000" w:rsidRDefault="00393760">
      <w:pPr>
        <w:pStyle w:val="Fuentedeprrafopredeter"/>
        <w:widowControl w:val="0"/>
        <w:autoSpaceDE w:val="0"/>
        <w:autoSpaceDN w:val="0"/>
        <w:adjustRightInd w:val="0"/>
        <w:spacing w:after="0" w:line="28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560"/>
        <w:rPr>
          <w:rFonts w:ascii="Times New Roman" w:hAnsi="Times New Roman" w:cs="Times New Roman"/>
          <w:sz w:val="24"/>
          <w:szCs w:val="24"/>
        </w:rPr>
      </w:pPr>
      <w:r>
        <w:rPr>
          <w:rFonts w:ascii="Arial" w:hAnsi="Arial" w:cs="Arial"/>
        </w:rPr>
        <w:t>¿lêk  æ  Ìdèrè  «e  bóo  lóo  jèèrè</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320"/>
        <w:rPr>
          <w:rFonts w:ascii="Times New Roman" w:hAnsi="Times New Roman" w:cs="Times New Roman"/>
          <w:sz w:val="24"/>
          <w:szCs w:val="24"/>
        </w:rPr>
      </w:pPr>
      <w:r>
        <w:rPr>
          <w:rFonts w:ascii="Arial" w:hAnsi="Arial" w:cs="Arial"/>
        </w:rPr>
        <w:t>-  Ìrosún  Méjì</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Permitan  venir  a  los  que  pagarán  en  efectivo</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E  incluso  aquellos  que  van  a  comprar  a  crédito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Comprar  a  crédito  y  dejar  de  pagar  no  es  ético</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260" w:right="20" w:hanging="425"/>
        <w:rPr>
          <w:rFonts w:ascii="Times New Roman" w:hAnsi="Times New Roman" w:cs="Times New Roman"/>
          <w:sz w:val="24"/>
          <w:szCs w:val="24"/>
        </w:rPr>
      </w:pPr>
      <w:r>
        <w:rPr>
          <w:rFonts w:ascii="Arial" w:hAnsi="Arial" w:cs="Arial"/>
        </w:rPr>
        <w:t xml:space="preserve">Y el líder que prohíbe las compras a crédito hace a las personas carentes en su dominio </w:t>
      </w:r>
      <w:r>
        <w:rPr>
          <w:rFonts w:ascii="Arial" w:hAnsi="Arial" w:cs="Arial"/>
          <w:sz w:val="18"/>
          <w:szCs w:val="18"/>
        </w:rPr>
        <w:t>5</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260" w:hanging="425"/>
        <w:rPr>
          <w:rFonts w:ascii="Times New Roman" w:hAnsi="Times New Roman" w:cs="Times New Roman"/>
          <w:sz w:val="24"/>
          <w:szCs w:val="24"/>
        </w:rPr>
      </w:pPr>
      <w:r>
        <w:rPr>
          <w:rFonts w:ascii="Arial" w:hAnsi="Arial" w:cs="Arial"/>
        </w:rPr>
        <w:t>Este fue el Ifá emitido para el vendedor de la harina de maíz en la ciudad Ìdèrè</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1"/>
          <w:szCs w:val="21"/>
        </w:rPr>
        <w:t>Quien  será  próspero  tiempo  antes  de  que  llegue  la  noche</w:t>
      </w:r>
    </w:p>
    <w:p w:rsidR="00000000" w:rsidRDefault="00393760">
      <w:pPr>
        <w:pStyle w:val="Fuentedeprrafopredeter"/>
        <w:widowControl w:val="0"/>
        <w:autoSpaceDE w:val="0"/>
        <w:autoSpaceDN w:val="0"/>
        <w:adjustRightInd w:val="0"/>
        <w:spacing w:after="0" w:line="26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77" w:lineRule="auto"/>
        <w:ind w:left="3260" w:hanging="425"/>
        <w:rPr>
          <w:rFonts w:ascii="Times New Roman" w:hAnsi="Times New Roman" w:cs="Times New Roman"/>
          <w:sz w:val="24"/>
          <w:szCs w:val="24"/>
        </w:rPr>
      </w:pPr>
      <w:r>
        <w:rPr>
          <w:rFonts w:ascii="Arial" w:hAnsi="Arial" w:cs="Arial"/>
        </w:rPr>
        <w:t xml:space="preserve">El vendedor de harina de maíz de Ìdèrè </w:t>
      </w:r>
      <w:r>
        <w:rPr>
          <w:rFonts w:ascii="Verdana" w:hAnsi="Verdana" w:cs="Verdana"/>
        </w:rPr>
        <w:t>¿</w:t>
      </w:r>
      <w:r>
        <w:rPr>
          <w:rFonts w:ascii="Arial" w:hAnsi="Arial" w:cs="Arial"/>
        </w:rPr>
        <w:t>por qué te quejas de que no tienes ganancias?</w:t>
      </w:r>
    </w:p>
    <w:p w:rsidR="00000000" w:rsidRDefault="00393760">
      <w:pPr>
        <w:pStyle w:val="Fuentedeprrafopredeter"/>
        <w:widowControl w:val="0"/>
        <w:autoSpaceDE w:val="0"/>
        <w:autoSpaceDN w:val="0"/>
        <w:adjustRightInd w:val="0"/>
        <w:spacing w:after="0" w:line="205"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260" w:hanging="425"/>
        <w:rPr>
          <w:rFonts w:ascii="Times New Roman" w:hAnsi="Times New Roman" w:cs="Times New Roman"/>
          <w:sz w:val="24"/>
          <w:szCs w:val="24"/>
        </w:rPr>
      </w:pPr>
      <w:r>
        <w:rPr>
          <w:rFonts w:ascii="Arial" w:hAnsi="Arial" w:cs="Arial"/>
        </w:rPr>
        <w:t>Tú ponte un vestido negro y rojo. Tú amarra unos lomos de ödùn</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tbl>
      <w:tblPr>
        <w:tblW w:w="0" w:type="auto"/>
        <w:tblInd w:w="2840" w:type="dxa"/>
        <w:tblLayout w:type="fixed"/>
        <w:tblCellMar>
          <w:left w:w="0" w:type="dxa"/>
          <w:right w:w="0" w:type="dxa"/>
        </w:tblCellMar>
        <w:tblLook w:val="0000"/>
      </w:tblPr>
      <w:tblGrid>
        <w:gridCol w:w="4900"/>
        <w:gridCol w:w="980"/>
      </w:tblGrid>
      <w:tr w:rsidR="00000000">
        <w:tblPrEx>
          <w:tblCellMar>
            <w:top w:w="0" w:type="dxa"/>
            <w:left w:w="0" w:type="dxa"/>
            <w:bottom w:w="0" w:type="dxa"/>
            <w:right w:w="0" w:type="dxa"/>
          </w:tblCellMar>
        </w:tblPrEx>
        <w:trPr>
          <w:trHeight w:val="255"/>
        </w:trPr>
        <w:tc>
          <w:tcPr>
            <w:tcW w:w="4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Tú  siéntate  en  una  caja  y  siéntet</w:t>
            </w:r>
            <w:r>
              <w:rPr>
                <w:rFonts w:ascii="Arial" w:hAnsi="Arial" w:cs="Arial"/>
              </w:rPr>
              <w:t>e  contento</w:t>
            </w:r>
          </w:p>
        </w:tc>
        <w:tc>
          <w:tcPr>
            <w:tcW w:w="9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4"/>
        </w:trPr>
        <w:tc>
          <w:tcPr>
            <w:tcW w:w="4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rPr>
              <w:t>¿</w:t>
            </w:r>
            <w:r>
              <w:rPr>
                <w:rFonts w:ascii="Arial" w:hAnsi="Arial" w:cs="Arial"/>
              </w:rPr>
              <w:t>Por  qué  mentir  que  no  ganas  nada?</w:t>
            </w:r>
          </w:p>
        </w:tc>
        <w:tc>
          <w:tcPr>
            <w:tcW w:w="9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51" w:lineRule="exact"/>
        <w:rPr>
          <w:rFonts w:ascii="Times New Roman" w:hAnsi="Times New Roman" w:cs="Times New Roman"/>
          <w:sz w:val="24"/>
          <w:szCs w:val="24"/>
        </w:rPr>
      </w:pPr>
    </w:p>
    <w:p w:rsidR="00000000" w:rsidRDefault="00393760">
      <w:pPr>
        <w:pStyle w:val="Fuentedeprrafopredeter"/>
        <w:widowControl w:val="0"/>
        <w:numPr>
          <w:ilvl w:val="0"/>
          <w:numId w:val="10"/>
        </w:numPr>
        <w:tabs>
          <w:tab w:val="clear" w:pos="720"/>
          <w:tab w:val="num" w:pos="2560"/>
        </w:tabs>
        <w:overflowPunct w:val="0"/>
        <w:autoSpaceDE w:val="0"/>
        <w:autoSpaceDN w:val="0"/>
        <w:adjustRightInd w:val="0"/>
        <w:spacing w:after="0" w:line="541" w:lineRule="auto"/>
        <w:ind w:left="2560" w:right="4160" w:hanging="367"/>
        <w:rPr>
          <w:rFonts w:ascii="Arial" w:hAnsi="Arial" w:cs="Arial"/>
          <w:sz w:val="21"/>
          <w:szCs w:val="21"/>
        </w:rPr>
      </w:pPr>
      <w:r>
        <w:rPr>
          <w:rFonts w:ascii="Arial" w:hAnsi="Arial" w:cs="Arial"/>
          <w:sz w:val="21"/>
          <w:szCs w:val="21"/>
        </w:rPr>
        <w:t xml:space="preserve">Bí iná bá wôlé Ókúnkún á paradà Ókúnkún tí ó paradà Á rí«÷ tí iná ñ«e fún ni </w:t>
      </w:r>
    </w:p>
    <w:p w:rsidR="00000000" w:rsidRDefault="00393760">
      <w:pPr>
        <w:pStyle w:val="Fuentedeprrafopredeter"/>
        <w:widowControl w:val="0"/>
        <w:autoSpaceDE w:val="0"/>
        <w:autoSpaceDN w:val="0"/>
        <w:adjustRightInd w:val="0"/>
        <w:spacing w:after="0" w:line="270" w:lineRule="exact"/>
        <w:rPr>
          <w:rFonts w:ascii="Times New Roman" w:hAnsi="Times New Roman" w:cs="Times New Roman"/>
          <w:sz w:val="24"/>
          <w:szCs w:val="24"/>
        </w:rPr>
      </w:pPr>
      <w:r>
        <w:rPr>
          <w:noProof/>
        </w:rPr>
        <w:pict>
          <v:line id="_x0000_s1034" style="position:absolute;z-index:-251650048" from="-1.3pt,11.35pt" to="441.05pt,11.35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15</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7" w:right="1740" w:bottom="786" w:left="1700" w:header="720" w:footer="720" w:gutter="0"/>
          <w:cols w:space="720" w:equalWidth="0">
            <w:col w:w="8800"/>
          </w:cols>
          <w:noEndnote/>
        </w:sectPr>
      </w:pPr>
    </w:p>
    <w:tbl>
      <w:tblPr>
        <w:tblW w:w="0" w:type="auto"/>
        <w:tblLayout w:type="fixed"/>
        <w:tblCellMar>
          <w:left w:w="0" w:type="dxa"/>
          <w:right w:w="0" w:type="dxa"/>
        </w:tblCellMar>
        <w:tblLook w:val="0000"/>
      </w:tblPr>
      <w:tblGrid>
        <w:gridCol w:w="7740"/>
        <w:gridCol w:w="1100"/>
      </w:tblGrid>
      <w:tr w:rsidR="00000000">
        <w:tblPrEx>
          <w:tblCellMar>
            <w:top w:w="0" w:type="dxa"/>
            <w:left w:w="0" w:type="dxa"/>
            <w:bottom w:w="0" w:type="dxa"/>
            <w:right w:w="0" w:type="dxa"/>
          </w:tblCellMar>
        </w:tblPrEx>
        <w:trPr>
          <w:trHeight w:val="255"/>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lastRenderedPageBreak/>
              <w:t>Díá  fún  Akêmôtà</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7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4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Tíí  «e  Æmæ  Òròrò  Ötún</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Wæn  ní  kó  rú'bæ</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580"/>
              <w:rPr>
                <w:rFonts w:ascii="Times New Roman" w:hAnsi="Times New Roman" w:cs="Times New Roman"/>
                <w:sz w:val="24"/>
                <w:szCs w:val="24"/>
              </w:rPr>
            </w:pPr>
            <w:r>
              <w:rPr>
                <w:rFonts w:ascii="Arial" w:hAnsi="Arial" w:cs="Arial"/>
              </w:rPr>
              <w:t>Ñjê  tï  bá  î  f</w:t>
            </w:r>
            <w:r>
              <w:rPr>
                <w:rFonts w:ascii="MS Mincho" w:eastAsia="MS Mincho" w:hAnsi="Arial" w:cs="MS Mincho" w:hint="eastAsia"/>
              </w:rPr>
              <w:t>‟</w:t>
            </w:r>
            <w:r>
              <w:rPr>
                <w:rFonts w:ascii="Arial" w:hAnsi="Arial" w:cs="Arial"/>
              </w:rPr>
              <w:t>ïwï  ï  nì</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Wæn  a  ní  o  mú  ÷gbàá  wá</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Ësö  ësö  ni  Akêmætà  fi  ñtamæ</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78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4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Tó  o  bá  ñ  f'áya  á  ní</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Wæn  a  ní  o  mú  ÷gbàá  wá</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3"/>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Ësö  ësö  ni  Akêmætà  fi  ñ  ñtamæ</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Tó  o  bá  ñfômæ  ô  ní</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Wôn  a  ní  o  mú  ÷gbàá  wá</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54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Ësö  ësö  ni  Ak÷mætà  fi  ñ  ñtamæ</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Tó  o  bá  ñfê  ire  gbogbo  ó  ní</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Wæn  a  ní  o  mú  ÷gbàá  wá</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Ësö  ësö  ni  Ak÷môtà  fi  ñ  ñtamæ</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340"/>
              <w:rPr>
                <w:rFonts w:ascii="Times New Roman" w:hAnsi="Times New Roman" w:cs="Times New Roman"/>
                <w:sz w:val="24"/>
                <w:szCs w:val="24"/>
              </w:rPr>
            </w:pPr>
            <w:r>
              <w:rPr>
                <w:rFonts w:ascii="Arial" w:hAnsi="Arial" w:cs="Arial"/>
              </w:rPr>
              <w:t>-     Ogunda  Tasia</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rPr>
              <w:t>Traducción:</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Cuando  la  luz  entra  en  una  casa</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La  oscuridad  da  paso</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Si  la  oscuridad  da  paso</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Experimentará  la  energía  de  la  luz</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Este  fue  el  Ifá  emitido  para  Akêmætà</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La  descendencia  de  la  tierra  de  Òròrò  Ötún</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8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79"/>
              </w:rPr>
              <w:t>Se    le    pidió    que     ofr</w:t>
            </w:r>
            <w:r>
              <w:rPr>
                <w:rFonts w:ascii="Arial" w:hAnsi="Arial" w:cs="Arial"/>
                <w:w w:val="79"/>
              </w:rPr>
              <w:t>eciera     ebo     (y    que    desista    de    dar    sus</w:t>
            </w:r>
          </w:p>
        </w:tc>
      </w:tr>
      <w:tr w:rsidR="00000000">
        <w:tblPrEx>
          <w:tblCellMar>
            <w:top w:w="0" w:type="dxa"/>
            <w:left w:w="0" w:type="dxa"/>
            <w:bottom w:w="0" w:type="dxa"/>
            <w:right w:w="0" w:type="dxa"/>
          </w:tblCellMar>
        </w:tblPrEx>
        <w:trPr>
          <w:trHeight w:val="300"/>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servicios  gratuitamente  para  siempre)</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2"/>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Él  cumplió</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95"/>
              </w:rPr>
              <w:t>Si  quieres  un  dispositivo  que  eleve  tus  negocios</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24"/>
        </w:trPr>
        <w:tc>
          <w:tcPr>
            <w:tcW w:w="77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5"/>
                <w:szCs w:val="15"/>
              </w:rPr>
            </w:pPr>
          </w:p>
        </w:tc>
        <w:tc>
          <w:tcPr>
            <w:tcW w:w="11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62"/>
        </w:trPr>
        <w:tc>
          <w:tcPr>
            <w:tcW w:w="7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1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4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16</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7" w:right="1720" w:bottom="786" w:left="1680" w:header="720" w:footer="720" w:gutter="0"/>
          <w:cols w:space="720" w:equalWidth="0">
            <w:col w:w="8840"/>
          </w:cols>
          <w:noEndnote/>
        </w:sectPr>
      </w:pPr>
    </w:p>
    <w:tbl>
      <w:tblPr>
        <w:tblW w:w="0" w:type="auto"/>
        <w:tblLayout w:type="fixed"/>
        <w:tblCellMar>
          <w:left w:w="0" w:type="dxa"/>
          <w:right w:w="0" w:type="dxa"/>
        </w:tblCellMar>
        <w:tblLook w:val="0000"/>
      </w:tblPr>
      <w:tblGrid>
        <w:gridCol w:w="7920"/>
        <w:gridCol w:w="920"/>
      </w:tblGrid>
      <w:tr w:rsidR="00000000">
        <w:tblPrEx>
          <w:tblCellMar>
            <w:top w:w="0" w:type="dxa"/>
            <w:left w:w="0" w:type="dxa"/>
            <w:bottom w:w="0" w:type="dxa"/>
            <w:right w:w="0" w:type="dxa"/>
          </w:tblCellMar>
        </w:tblPrEx>
        <w:trPr>
          <w:trHeight w:val="255"/>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lastRenderedPageBreak/>
              <w:t>Él  te  pedirá  que  pagues  2,000  cowries</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60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Con  sumo  cuidado  Akêmætà  hace  su  riqueza</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Si  quieres  una  buena  esposa</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Él  te  pedirá  que  pagues  2,000  cowries</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Con  sumo  cuidado,  Akêmætà  hace  su  riqueza</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Si  quieres  hijos  buenos</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600"/>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50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90"/>
              </w:rPr>
              <w:t>Él  te  pedirá  pagar  2,000  cowries  con  sumo  cuidado,</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Akêmætà  hace  su  riqueza</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Si  deseas  todas  las  cosas  buenas  de  la  vida</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Él  te  pedirá  que  aportes  2,000  cowries</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Con  sumo  cuidado,  Akêmætà  hace  su  riqueza</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01"/>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20"/>
              <w:rPr>
                <w:rFonts w:ascii="Times New Roman" w:hAnsi="Times New Roman" w:cs="Times New Roman"/>
                <w:sz w:val="24"/>
                <w:szCs w:val="24"/>
              </w:rPr>
            </w:pPr>
            <w:r>
              <w:rPr>
                <w:rFonts w:ascii="Arial" w:hAnsi="Arial" w:cs="Arial"/>
              </w:rPr>
              <w:t>d.       S÷kúb÷  Awo  wæn  l'Óde  Ìbàdàn</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Díá  fún  wæn  l'Óde  Ìbàdàn</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Wôn  ñf'omi  ojú  súngbérè  ire  gbogbo</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Wôn  ní  kí  wôn  rú'bô</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Wôn  rú'bô</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60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40"/>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S÷kúbe  mà  mà  dé  o,  Awo  Óde  Ìbàdàn</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À  «é  bêni  kò  bá  «i«÷</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¿ni  kìí  là</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340"/>
              <w:rPr>
                <w:rFonts w:ascii="Times New Roman" w:hAnsi="Times New Roman" w:cs="Times New Roman"/>
                <w:sz w:val="24"/>
                <w:szCs w:val="24"/>
              </w:rPr>
            </w:pPr>
            <w:r>
              <w:rPr>
                <w:rFonts w:ascii="Arial" w:hAnsi="Arial" w:cs="Arial"/>
              </w:rPr>
              <w:t>-  Ö«ê  Méjì</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rPr>
              <w:t>Traducción:</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S÷kúbe  el  Awo  de  la  Tierra  de  Ìbàdàn</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Vaticinó  Ifá  para  aquellos  en  Ìbàdàn</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8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Cuando  lamentaban  su  incapacidad  para  hacer  dinero</w:t>
            </w:r>
          </w:p>
        </w:tc>
      </w:tr>
      <w:tr w:rsidR="00000000">
        <w:tblPrEx>
          <w:tblCellMar>
            <w:top w:w="0" w:type="dxa"/>
            <w:left w:w="0" w:type="dxa"/>
            <w:bottom w:w="0" w:type="dxa"/>
            <w:right w:w="0" w:type="dxa"/>
          </w:tblCellMar>
        </w:tblPrEx>
        <w:trPr>
          <w:trHeight w:val="499"/>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Les  aconsejó  ofrecer  ebo</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Ellos  cumplieron</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60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304"/>
        </w:trPr>
        <w:tc>
          <w:tcPr>
            <w:tcW w:w="792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92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62"/>
        </w:trPr>
        <w:tc>
          <w:tcPr>
            <w:tcW w:w="7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6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17</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lastRenderedPageBreak/>
        <w:t>Aquí  viene  S÷kúbe,  el  Awo  en  las  tierras  de  Ìbàdàn</w:t>
      </w:r>
    </w:p>
    <w:p w:rsidR="00000000" w:rsidRDefault="00393760">
      <w:pPr>
        <w:pStyle w:val="Fuentedeprrafopredeter"/>
        <w:widowControl w:val="0"/>
        <w:autoSpaceDE w:val="0"/>
        <w:autoSpaceDN w:val="0"/>
        <w:adjustRightInd w:val="0"/>
        <w:spacing w:after="0" w:line="25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75" w:lineRule="auto"/>
        <w:ind w:left="3280" w:right="900" w:hanging="425"/>
        <w:rPr>
          <w:rFonts w:ascii="Times New Roman" w:hAnsi="Times New Roman" w:cs="Times New Roman"/>
          <w:sz w:val="24"/>
          <w:szCs w:val="24"/>
        </w:rPr>
      </w:pPr>
      <w:r>
        <w:rPr>
          <w:rFonts w:ascii="Verdana" w:hAnsi="Verdana" w:cs="Verdana"/>
        </w:rPr>
        <w:t>¿</w:t>
      </w:r>
      <w:r>
        <w:rPr>
          <w:rFonts w:ascii="Arial" w:hAnsi="Arial" w:cs="Arial"/>
        </w:rPr>
        <w:t>Acaso no puedes ver que sin el trabajo duro no hay</w:t>
      </w:r>
      <w:r>
        <w:rPr>
          <w:rFonts w:ascii="Verdana" w:hAnsi="Verdana" w:cs="Verdana"/>
        </w:rPr>
        <w:t xml:space="preserve"> </w:t>
      </w:r>
      <w:r>
        <w:rPr>
          <w:rFonts w:ascii="Arial" w:hAnsi="Arial" w:cs="Arial"/>
        </w:rPr>
        <w:t>prosperidad?</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0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180"/>
        <w:gridCol w:w="1660"/>
      </w:tblGrid>
      <w:tr w:rsidR="00000000">
        <w:tblPrEx>
          <w:tblCellMar>
            <w:top w:w="0" w:type="dxa"/>
            <w:left w:w="0" w:type="dxa"/>
            <w:bottom w:w="0" w:type="dxa"/>
            <w:right w:w="0" w:type="dxa"/>
          </w:tblCellMar>
        </w:tblPrEx>
        <w:trPr>
          <w:trHeight w:val="255"/>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20"/>
              <w:rPr>
                <w:rFonts w:ascii="Times New Roman" w:hAnsi="Times New Roman" w:cs="Times New Roman"/>
                <w:sz w:val="24"/>
                <w:szCs w:val="24"/>
              </w:rPr>
            </w:pPr>
            <w:r>
              <w:rPr>
                <w:rFonts w:ascii="Arial" w:hAnsi="Arial" w:cs="Arial"/>
              </w:rPr>
              <w:t>e.       Ó  jí  ó  w'ëwú  tòkí</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42"/>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dé  fìlà  tòkí</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wæ  «òkòtò  tòkí</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ñ  f'ojú  u  tòkí  wò'ran</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Wôn  ní  Örúnmìlà,  Ójí«÷  Olódúmarè  dé</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34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41"/>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ní  kín  ló  mú  dé</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Wôn  ní  ó  mú  igba  eku  s'ôwô  ötún</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Igba  ÷ja  s'æwæ  òsì</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Örúnmìlà  ní  Ójí«÷  Olódúmarè  kò  ì  tíì  dé</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jí  ó  w'ëwú  tòkí</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34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dé  fìlà  tòkí</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wæ  «òkòtò  tòkí</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ñ  f'ojú  u  tòkí  wò'ran</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Wôn  ní  Örúnmìlà,  Ójí«÷  Olódúmarè  dé</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ní  kín  ló  mú  dé</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340"/>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Wôn  ní  ó  mú  igba  ÷y÷  s'ôwô  ötún</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mú  igba  ÷ran  s'ôwô  òsì</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3"/>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Örúnmìlà  ní  Ójí«÷  Olódúmarè  kò  ì  tíì  dé</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jí  ó  w'ëwú  tòkí</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dé  fìlà  tòkí</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340"/>
              <w:rPr>
                <w:rFonts w:ascii="Times New Roman" w:hAnsi="Times New Roman" w:cs="Times New Roman"/>
                <w:sz w:val="24"/>
                <w:szCs w:val="24"/>
              </w:rPr>
            </w:pPr>
            <w:r>
              <w:rPr>
                <w:rFonts w:ascii="Arial" w:hAnsi="Arial" w:cs="Arial"/>
                <w:sz w:val="18"/>
                <w:szCs w:val="18"/>
              </w:rPr>
              <w:t>20</w:t>
            </w:r>
          </w:p>
        </w:tc>
      </w:tr>
      <w:tr w:rsidR="00000000">
        <w:tblPrEx>
          <w:tblCellMar>
            <w:top w:w="0" w:type="dxa"/>
            <w:left w:w="0" w:type="dxa"/>
            <w:bottom w:w="0" w:type="dxa"/>
            <w:right w:w="0" w:type="dxa"/>
          </w:tblCellMar>
        </w:tblPrEx>
        <w:trPr>
          <w:trHeight w:val="540"/>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wæ  «òkòtò  tòkí</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ñ  f'ojú  u  tòkí  wò'ran</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36"/>
        </w:trPr>
        <w:tc>
          <w:tcPr>
            <w:tcW w:w="71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7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1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18</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tbl>
      <w:tblPr>
        <w:tblW w:w="0" w:type="auto"/>
        <w:tblLayout w:type="fixed"/>
        <w:tblCellMar>
          <w:left w:w="0" w:type="dxa"/>
          <w:right w:w="0" w:type="dxa"/>
        </w:tblCellMar>
        <w:tblLook w:val="0000"/>
      </w:tblPr>
      <w:tblGrid>
        <w:gridCol w:w="7400"/>
        <w:gridCol w:w="1440"/>
      </w:tblGrid>
      <w:tr w:rsidR="00000000">
        <w:tblPrEx>
          <w:tblCellMar>
            <w:top w:w="0" w:type="dxa"/>
            <w:left w:w="0" w:type="dxa"/>
            <w:bottom w:w="0" w:type="dxa"/>
            <w:right w:w="0" w:type="dxa"/>
          </w:tblCellMar>
        </w:tblPrEx>
        <w:trPr>
          <w:trHeight w:val="255"/>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lastRenderedPageBreak/>
              <w:t>Wôn  ní  Örúnmìlà,  Ójí«÷  Olódúmarè  dé</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ní  kín  ló  mú  dé</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Wôn  ní  ó  mú  igba  æmækùnrin  s'æwæ  ötún</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right="12"/>
              <w:jc w:val="right"/>
              <w:rPr>
                <w:rFonts w:ascii="Times New Roman" w:hAnsi="Times New Roman" w:cs="Times New Roman"/>
                <w:sz w:val="24"/>
                <w:szCs w:val="24"/>
              </w:rPr>
            </w:pPr>
            <w:r>
              <w:rPr>
                <w:rFonts w:ascii="Arial" w:hAnsi="Arial" w:cs="Arial"/>
                <w:sz w:val="18"/>
                <w:szCs w:val="18"/>
              </w:rPr>
              <w:t>25</w:t>
            </w: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Igba  æmæbìnrin  s'ôwô  òsì</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Örúnmìlà  ni  Ójí«÷  Olódúmarè  wá  dé  gbàyí  o</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ní  nínú  æmæ  ækúnrin  æwæ  ötún</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«'ôde</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«'agbe</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right="12"/>
              <w:jc w:val="right"/>
              <w:rPr>
                <w:rFonts w:ascii="Times New Roman" w:hAnsi="Times New Roman" w:cs="Times New Roman"/>
                <w:sz w:val="24"/>
                <w:szCs w:val="24"/>
              </w:rPr>
            </w:pPr>
            <w:r>
              <w:rPr>
                <w:rFonts w:ascii="Arial" w:hAnsi="Arial" w:cs="Arial"/>
                <w:sz w:val="18"/>
                <w:szCs w:val="18"/>
              </w:rPr>
              <w:t>30</w:t>
            </w:r>
          </w:p>
        </w:tc>
      </w:tr>
      <w:tr w:rsidR="00000000">
        <w:tblPrEx>
          <w:tblCellMar>
            <w:top w:w="0" w:type="dxa"/>
            <w:left w:w="0" w:type="dxa"/>
            <w:bottom w:w="0" w:type="dxa"/>
            <w:right w:w="0" w:type="dxa"/>
          </w:tblCellMar>
        </w:tblPrEx>
        <w:trPr>
          <w:trHeight w:val="543"/>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«'òwò</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hun«æ</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kôrin</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gb÷gi  l'ére</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«'àgbëd÷</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right="12"/>
              <w:jc w:val="right"/>
              <w:rPr>
                <w:rFonts w:ascii="Times New Roman" w:hAnsi="Times New Roman" w:cs="Times New Roman"/>
                <w:sz w:val="24"/>
                <w:szCs w:val="24"/>
              </w:rPr>
            </w:pPr>
            <w:r>
              <w:rPr>
                <w:rFonts w:ascii="Arial" w:hAnsi="Arial" w:cs="Arial"/>
                <w:sz w:val="18"/>
                <w:szCs w:val="18"/>
              </w:rPr>
              <w:t>35</w:t>
            </w: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k'ápò  fún  òun  Ëdú</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Ó  ní  nínú  æmæ  obìrin  æwô  òsí;</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«'òwò</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tàt÷,  pa«æ  láró</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r'oko</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right="12"/>
              <w:jc w:val="right"/>
              <w:rPr>
                <w:rFonts w:ascii="Times New Roman" w:hAnsi="Times New Roman" w:cs="Times New Roman"/>
                <w:sz w:val="24"/>
                <w:szCs w:val="24"/>
              </w:rPr>
            </w:pPr>
            <w:r>
              <w:rPr>
                <w:rFonts w:ascii="Arial" w:hAnsi="Arial" w:cs="Arial"/>
                <w:sz w:val="18"/>
                <w:szCs w:val="18"/>
              </w:rPr>
              <w:t>40</w:t>
            </w: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kôrin</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hun«æ</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1"/>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«'epo</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2"/>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M÷ëêdôgbön  yóó  máá  s'àsè  fún  òun  Ëdú</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Àgbænnìrègún</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right="12"/>
              <w:jc w:val="right"/>
              <w:rPr>
                <w:rFonts w:ascii="Times New Roman" w:hAnsi="Times New Roman" w:cs="Times New Roman"/>
                <w:sz w:val="24"/>
                <w:szCs w:val="24"/>
              </w:rPr>
            </w:pPr>
            <w:r>
              <w:rPr>
                <w:rFonts w:ascii="Arial" w:hAnsi="Arial" w:cs="Arial"/>
                <w:sz w:val="18"/>
                <w:szCs w:val="18"/>
              </w:rPr>
              <w:t>45</w:t>
            </w: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Ñj÷  orí  æmæ  l'ælà  nípëkun  o</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Ñj÷  orí  æmæ  l'ælà  nípëkun  o</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25"/>
        </w:trPr>
        <w:tc>
          <w:tcPr>
            <w:tcW w:w="74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7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1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Verdana" w:hAnsi="Verdana" w:cs="Verdana"/>
                <w:i/>
                <w:iCs/>
                <w:sz w:val="16"/>
                <w:szCs w:val="16"/>
              </w:rPr>
              <w:t xml:space="preserve">Página  </w:t>
            </w:r>
            <w:r>
              <w:rPr>
                <w:rFonts w:ascii="Verdana" w:hAnsi="Verdana" w:cs="Verdana"/>
                <w:sz w:val="18"/>
                <w:szCs w:val="18"/>
              </w:rPr>
              <w:t>19</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7" w:right="1720" w:bottom="786" w:left="1680" w:header="720" w:footer="720" w:gutter="0"/>
          <w:cols w:space="720" w:equalWidth="0">
            <w:col w:w="8840"/>
          </w:cols>
          <w:noEndnote/>
        </w:sectPr>
      </w:pPr>
    </w:p>
    <w:tbl>
      <w:tblPr>
        <w:tblW w:w="0" w:type="auto"/>
        <w:tblInd w:w="2300" w:type="dxa"/>
        <w:tblLayout w:type="fixed"/>
        <w:tblCellMar>
          <w:left w:w="0" w:type="dxa"/>
          <w:right w:w="0" w:type="dxa"/>
        </w:tblCellMar>
        <w:tblLook w:val="0000"/>
      </w:tblPr>
      <w:tblGrid>
        <w:gridCol w:w="5960"/>
        <w:gridCol w:w="560"/>
      </w:tblGrid>
      <w:tr w:rsidR="00000000">
        <w:tblPrEx>
          <w:tblCellMar>
            <w:top w:w="0" w:type="dxa"/>
            <w:left w:w="0" w:type="dxa"/>
            <w:bottom w:w="0" w:type="dxa"/>
            <w:right w:w="0" w:type="dxa"/>
          </w:tblCellMar>
        </w:tblPrEx>
        <w:trPr>
          <w:trHeight w:val="255"/>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lastRenderedPageBreak/>
              <w:t>Ó  báà  nágbó-nágbó  o</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40"/>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Kóo  nádàn-nádàn</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Orí  æmæ  l'ôlà  nípëkun</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260"/>
              <w:rPr>
                <w:rFonts w:ascii="Times New Roman" w:hAnsi="Times New Roman" w:cs="Times New Roman"/>
                <w:sz w:val="24"/>
                <w:szCs w:val="24"/>
              </w:rPr>
            </w:pPr>
            <w:r>
              <w:rPr>
                <w:rFonts w:ascii="Arial" w:hAnsi="Arial" w:cs="Arial"/>
                <w:sz w:val="18"/>
                <w:szCs w:val="18"/>
              </w:rPr>
              <w:t>50</w:t>
            </w:r>
          </w:p>
        </w:tc>
      </w:tr>
      <w:tr w:rsidR="00000000">
        <w:tblPrEx>
          <w:tblCellMar>
            <w:top w:w="0" w:type="dxa"/>
            <w:left w:w="0" w:type="dxa"/>
            <w:bottom w:w="0" w:type="dxa"/>
            <w:right w:w="0" w:type="dxa"/>
          </w:tblCellMar>
        </w:tblPrEx>
        <w:trPr>
          <w:trHeight w:val="499"/>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40"/>
              <w:rPr>
                <w:rFonts w:ascii="Times New Roman" w:hAnsi="Times New Roman" w:cs="Times New Roman"/>
                <w:sz w:val="24"/>
                <w:szCs w:val="24"/>
              </w:rPr>
            </w:pPr>
            <w:r>
              <w:rPr>
                <w:rFonts w:ascii="Arial" w:hAnsi="Arial" w:cs="Arial"/>
              </w:rPr>
              <w:t>-  Ògúndá  Ìká</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Él  se  despertó  y  se  puso  un  traje  apropiado</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Se  adornó  la  cabeza  con  un  gorro  acorde</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Asimismo,  se  puso  el  pantalón  adecuado</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0"/>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Él  dio  un  vistazo  correcto  a  todas  las  cosas</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26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5"/>
              </w:rPr>
              <w:t>Ellos  dijeron  "Örúnmìlà,  el  emisario  de  Olódùmarè  ha</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rPr>
              <w:t>llegado"</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4"/>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El  preguntó  "</w:t>
            </w:r>
            <w:r>
              <w:rPr>
                <w:rFonts w:ascii="Verdana" w:hAnsi="Verdana" w:cs="Verdana"/>
              </w:rPr>
              <w:t>¿</w:t>
            </w:r>
            <w:r>
              <w:rPr>
                <w:rFonts w:ascii="Arial" w:hAnsi="Arial" w:cs="Arial"/>
              </w:rPr>
              <w:t>qué  trajo  consigo?"</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4"/>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Dijeron  que  trajo  200  ratas  en  la</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Mano  derecha  y  200  peces  en  la  izquierda</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Örúnmìlà  declaró  que  el  emisario  de</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Olódùmarè  aún  no  había  llegado</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5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88"/>
              </w:rPr>
              <w:t>Ellos  dijeron  que  él  trajo   200  aves  en  la  mano  derecha  y  200</w:t>
            </w:r>
          </w:p>
        </w:tc>
      </w:tr>
      <w:tr w:rsidR="00000000">
        <w:tblPrEx>
          <w:tblCellMar>
            <w:top w:w="0" w:type="dxa"/>
            <w:left w:w="0" w:type="dxa"/>
            <w:bottom w:w="0" w:type="dxa"/>
            <w:right w:w="0" w:type="dxa"/>
          </w:tblCellMar>
        </w:tblPrEx>
        <w:trPr>
          <w:trHeight w:val="300"/>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rPr>
              <w:t>bestias  en  la  izquierda</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99"/>
        </w:trPr>
        <w:tc>
          <w:tcPr>
            <w:tcW w:w="65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80"/>
              </w:rPr>
              <w:t>Örúnmìlà     declaró     que     el     emisario     de     Olódùmarè     aún     no</w:t>
            </w:r>
          </w:p>
        </w:tc>
      </w:tr>
      <w:tr w:rsidR="00000000">
        <w:tblPrEx>
          <w:tblCellMar>
            <w:top w:w="0" w:type="dxa"/>
            <w:left w:w="0" w:type="dxa"/>
            <w:bottom w:w="0" w:type="dxa"/>
            <w:right w:w="0" w:type="dxa"/>
          </w:tblCellMar>
        </w:tblPrEx>
        <w:trPr>
          <w:trHeight w:val="302"/>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rPr>
              <w:t>había  llegado</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2"/>
        </w:trPr>
        <w:tc>
          <w:tcPr>
            <w:tcW w:w="65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82"/>
              </w:rPr>
              <w:t>Ellos   dijeron   que   él   trajo   200   ni</w:t>
            </w:r>
            <w:r>
              <w:rPr>
                <w:rFonts w:ascii="Verdana" w:hAnsi="Verdana" w:cs="Verdana"/>
                <w:w w:val="82"/>
              </w:rPr>
              <w:t>ñ</w:t>
            </w:r>
            <w:r>
              <w:rPr>
                <w:rFonts w:ascii="Arial" w:hAnsi="Arial" w:cs="Arial"/>
                <w:w w:val="82"/>
              </w:rPr>
              <w:t>os   de   sexo   masculino   de   su</w:t>
            </w:r>
          </w:p>
        </w:tc>
      </w:tr>
      <w:tr w:rsidR="00000000">
        <w:tblPrEx>
          <w:tblCellMar>
            <w:top w:w="0" w:type="dxa"/>
            <w:left w:w="0" w:type="dxa"/>
            <w:bottom w:w="0" w:type="dxa"/>
            <w:right w:w="0" w:type="dxa"/>
          </w:tblCellMar>
        </w:tblPrEx>
        <w:trPr>
          <w:trHeight w:val="305"/>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rPr>
              <w:t>lado  derecho</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507"/>
        </w:trPr>
        <w:tc>
          <w:tcPr>
            <w:tcW w:w="5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y  200  niñas  de  sexo  femenino  a  su  izquierda</w:t>
            </w:r>
          </w:p>
        </w:tc>
        <w:tc>
          <w:tcPr>
            <w:tcW w:w="5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5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380"/>
        <w:gridCol w:w="6460"/>
      </w:tblGrid>
      <w:tr w:rsidR="00000000">
        <w:tblPrEx>
          <w:tblCellMar>
            <w:top w:w="0" w:type="dxa"/>
            <w:left w:w="0" w:type="dxa"/>
            <w:bottom w:w="0" w:type="dxa"/>
            <w:right w:w="0" w:type="dxa"/>
          </w:tblCellMar>
        </w:tblPrEx>
        <w:trPr>
          <w:trHeight w:val="255"/>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6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w w:val="82"/>
              </w:rPr>
              <w:t>Declaró      que      el      emisario      de      Olódùmarè      verdaderamente</w:t>
            </w:r>
          </w:p>
        </w:tc>
      </w:tr>
      <w:tr w:rsidR="00000000">
        <w:tblPrEx>
          <w:tblCellMar>
            <w:top w:w="0" w:type="dxa"/>
            <w:left w:w="0" w:type="dxa"/>
            <w:bottom w:w="0" w:type="dxa"/>
            <w:right w:w="0" w:type="dxa"/>
          </w:tblCellMar>
        </w:tblPrEx>
        <w:trPr>
          <w:trHeight w:val="300"/>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6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00"/>
              <w:rPr>
                <w:rFonts w:ascii="Times New Roman" w:hAnsi="Times New Roman" w:cs="Times New Roman"/>
                <w:sz w:val="24"/>
                <w:szCs w:val="24"/>
              </w:rPr>
            </w:pPr>
            <w:r>
              <w:rPr>
                <w:rFonts w:ascii="Arial" w:hAnsi="Arial" w:cs="Arial"/>
              </w:rPr>
              <w:t>había  llegado</w:t>
            </w:r>
          </w:p>
        </w:tc>
      </w:tr>
      <w:tr w:rsidR="00000000">
        <w:tblPrEx>
          <w:tblCellMar>
            <w:top w:w="0" w:type="dxa"/>
            <w:left w:w="0" w:type="dxa"/>
            <w:bottom w:w="0" w:type="dxa"/>
            <w:right w:w="0" w:type="dxa"/>
          </w:tblCellMar>
        </w:tblPrEx>
        <w:trPr>
          <w:trHeight w:val="504"/>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w w:val="79"/>
              </w:rPr>
              <w:t>Dijo    que    de    los    200    ni</w:t>
            </w:r>
            <w:r>
              <w:rPr>
                <w:rFonts w:ascii="Verdana" w:hAnsi="Verdana" w:cs="Verdana"/>
                <w:w w:val="79"/>
              </w:rPr>
              <w:t>ñ</w:t>
            </w:r>
            <w:r>
              <w:rPr>
                <w:rFonts w:ascii="Arial" w:hAnsi="Arial" w:cs="Arial"/>
                <w:w w:val="79"/>
              </w:rPr>
              <w:t>os    de    sexo    masculino    en    su    lado</w:t>
            </w:r>
          </w:p>
        </w:tc>
      </w:tr>
      <w:tr w:rsidR="00000000">
        <w:tblPrEx>
          <w:tblCellMar>
            <w:top w:w="0" w:type="dxa"/>
            <w:left w:w="0" w:type="dxa"/>
            <w:bottom w:w="0" w:type="dxa"/>
            <w:right w:w="0" w:type="dxa"/>
          </w:tblCellMar>
        </w:tblPrEx>
        <w:trPr>
          <w:trHeight w:val="305"/>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1"/>
                <w:szCs w:val="21"/>
              </w:rPr>
            </w:pPr>
          </w:p>
        </w:tc>
        <w:tc>
          <w:tcPr>
            <w:tcW w:w="6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00"/>
              <w:rPr>
                <w:rFonts w:ascii="Times New Roman" w:hAnsi="Times New Roman" w:cs="Times New Roman"/>
                <w:sz w:val="24"/>
                <w:szCs w:val="24"/>
              </w:rPr>
            </w:pPr>
            <w:r>
              <w:rPr>
                <w:rFonts w:ascii="Arial" w:hAnsi="Arial" w:cs="Arial"/>
              </w:rPr>
              <w:t>derecho</w:t>
            </w:r>
          </w:p>
        </w:tc>
      </w:tr>
      <w:tr w:rsidR="00000000">
        <w:tblPrEx>
          <w:tblCellMar>
            <w:top w:w="0" w:type="dxa"/>
            <w:left w:w="0" w:type="dxa"/>
            <w:bottom w:w="0" w:type="dxa"/>
            <w:right w:w="0" w:type="dxa"/>
          </w:tblCellMar>
        </w:tblPrEx>
        <w:trPr>
          <w:trHeight w:val="502"/>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rPr>
              <w:t>25  se  convertirían  en  cazadores</w:t>
            </w:r>
          </w:p>
        </w:tc>
      </w:tr>
      <w:tr w:rsidR="00000000">
        <w:tblPrEx>
          <w:tblCellMar>
            <w:top w:w="0" w:type="dxa"/>
            <w:left w:w="0" w:type="dxa"/>
            <w:bottom w:w="0" w:type="dxa"/>
            <w:right w:w="0" w:type="dxa"/>
          </w:tblCellMar>
        </w:tblPrEx>
        <w:trPr>
          <w:trHeight w:val="499"/>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rPr>
              <w:t>25  pasarían  a  ser  agricultores</w:t>
            </w:r>
          </w:p>
        </w:tc>
      </w:tr>
      <w:tr w:rsidR="00000000">
        <w:tblPrEx>
          <w:tblCellMar>
            <w:top w:w="0" w:type="dxa"/>
            <w:left w:w="0" w:type="dxa"/>
            <w:bottom w:w="0" w:type="dxa"/>
            <w:right w:w="0" w:type="dxa"/>
          </w:tblCellMar>
        </w:tblPrEx>
        <w:trPr>
          <w:trHeight w:val="502"/>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rPr>
              <w:t>25  serían  comerciantes</w:t>
            </w:r>
          </w:p>
        </w:tc>
      </w:tr>
      <w:tr w:rsidR="00000000">
        <w:tblPrEx>
          <w:tblCellMar>
            <w:top w:w="0" w:type="dxa"/>
            <w:left w:w="0" w:type="dxa"/>
            <w:bottom w:w="0" w:type="dxa"/>
            <w:right w:w="0" w:type="dxa"/>
          </w:tblCellMar>
        </w:tblPrEx>
        <w:trPr>
          <w:trHeight w:val="167"/>
        </w:trPr>
        <w:tc>
          <w:tcPr>
            <w:tcW w:w="23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1"/>
                <w:szCs w:val="11"/>
              </w:rPr>
            </w:pPr>
          </w:p>
        </w:tc>
        <w:tc>
          <w:tcPr>
            <w:tcW w:w="64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2"/>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6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20</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7" w:right="1720" w:bottom="786" w:left="1680" w:header="720" w:footer="720" w:gutter="0"/>
          <w:cols w:space="720" w:equalWidth="0">
            <w:col w:w="8840"/>
          </w:cols>
          <w:noEndnote/>
        </w:sectPr>
      </w:pPr>
    </w:p>
    <w:tbl>
      <w:tblPr>
        <w:tblW w:w="0" w:type="auto"/>
        <w:tblLayout w:type="fixed"/>
        <w:tblCellMar>
          <w:left w:w="0" w:type="dxa"/>
          <w:right w:w="0" w:type="dxa"/>
        </w:tblCellMar>
        <w:tblLook w:val="0000"/>
      </w:tblPr>
      <w:tblGrid>
        <w:gridCol w:w="7940"/>
        <w:gridCol w:w="900"/>
      </w:tblGrid>
      <w:tr w:rsidR="00000000">
        <w:tblPrEx>
          <w:tblCellMar>
            <w:top w:w="0" w:type="dxa"/>
            <w:left w:w="0" w:type="dxa"/>
            <w:bottom w:w="0" w:type="dxa"/>
            <w:right w:w="0" w:type="dxa"/>
          </w:tblCellMar>
        </w:tblPrEx>
        <w:trPr>
          <w:trHeight w:val="255"/>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lastRenderedPageBreak/>
              <w:t>25  especializarían  en  el  tejido  de  tela</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25  pasarían  a  ser  músicos</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580"/>
              <w:rPr>
                <w:rFonts w:ascii="Times New Roman" w:hAnsi="Times New Roman" w:cs="Times New Roman"/>
                <w:sz w:val="24"/>
                <w:szCs w:val="24"/>
              </w:rPr>
            </w:pPr>
            <w:r>
              <w:rPr>
                <w:rFonts w:ascii="Arial" w:hAnsi="Arial" w:cs="Arial"/>
                <w:sz w:val="18"/>
                <w:szCs w:val="18"/>
              </w:rPr>
              <w:t>20</w:t>
            </w: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25  serían  capacitados  como  escultores</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25  se  dedicarían  a  ser  Santos</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Los  25  restantes  serían  sus  Akápò</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Dijo  que  de  las  200  ni</w:t>
            </w:r>
            <w:r>
              <w:rPr>
                <w:rFonts w:ascii="Verdana" w:hAnsi="Verdana" w:cs="Verdana"/>
                <w:sz w:val="19"/>
                <w:szCs w:val="19"/>
              </w:rPr>
              <w:t>ñ</w:t>
            </w:r>
            <w:r>
              <w:rPr>
                <w:rFonts w:ascii="Arial" w:hAnsi="Arial" w:cs="Arial"/>
              </w:rPr>
              <w:t>as  en  su  lado  izquierdo</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25  serían  mercantes</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580"/>
              <w:rPr>
                <w:rFonts w:ascii="Times New Roman" w:hAnsi="Times New Roman" w:cs="Times New Roman"/>
                <w:sz w:val="24"/>
                <w:szCs w:val="24"/>
              </w:rPr>
            </w:pPr>
            <w:r>
              <w:rPr>
                <w:rFonts w:ascii="Arial" w:hAnsi="Arial" w:cs="Arial"/>
                <w:sz w:val="18"/>
                <w:szCs w:val="18"/>
              </w:rPr>
              <w:t>25</w:t>
            </w:r>
          </w:p>
        </w:tc>
      </w:tr>
      <w:tr w:rsidR="00000000">
        <w:tblPrEx>
          <w:tblCellMar>
            <w:top w:w="0" w:type="dxa"/>
            <w:left w:w="0" w:type="dxa"/>
            <w:bottom w:w="0" w:type="dxa"/>
            <w:right w:w="0" w:type="dxa"/>
          </w:tblCellMar>
        </w:tblPrEx>
        <w:trPr>
          <w:trHeight w:val="499"/>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25  pasarían  a  ser  peque</w:t>
            </w:r>
            <w:r>
              <w:rPr>
                <w:rFonts w:ascii="Verdana" w:hAnsi="Verdana" w:cs="Verdana"/>
                <w:sz w:val="19"/>
                <w:szCs w:val="19"/>
              </w:rPr>
              <w:t>ñ</w:t>
            </w:r>
            <w:r>
              <w:rPr>
                <w:rFonts w:ascii="Arial" w:hAnsi="Arial" w:cs="Arial"/>
              </w:rPr>
              <w:t>as  comerciantes</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25  se  convertirían  en  te</w:t>
            </w:r>
            <w:r>
              <w:rPr>
                <w:rFonts w:ascii="Verdana" w:hAnsi="Verdana" w:cs="Verdana"/>
                <w:sz w:val="19"/>
                <w:szCs w:val="19"/>
              </w:rPr>
              <w:t>ñ</w:t>
            </w:r>
            <w:r>
              <w:rPr>
                <w:rFonts w:ascii="Arial" w:hAnsi="Arial" w:cs="Arial"/>
              </w:rPr>
              <w:t>idoras</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25  serían  cantantes</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25  pasarían  a  ser  tejedoras</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90"/>
              </w:rPr>
              <w:t>25  procesarían  aceite  de  palma  y  aceite  de  palmiste</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18"/>
                <w:szCs w:val="18"/>
              </w:rPr>
              <w:t>30</w:t>
            </w:r>
          </w:p>
        </w:tc>
      </w:tr>
      <w:tr w:rsidR="00000000">
        <w:tblPrEx>
          <w:tblCellMar>
            <w:top w:w="0" w:type="dxa"/>
            <w:left w:w="0" w:type="dxa"/>
            <w:bottom w:w="0" w:type="dxa"/>
            <w:right w:w="0" w:type="dxa"/>
          </w:tblCellMar>
        </w:tblPrEx>
        <w:trPr>
          <w:trHeight w:val="499"/>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25  se  dedicarían  a  la  agricultura</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8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96"/>
              </w:rPr>
              <w:t>Las  25  restantes  cocinarían  la  comida  para  Àgbænnìrègún</w:t>
            </w:r>
          </w:p>
        </w:tc>
      </w:tr>
      <w:tr w:rsidR="00000000">
        <w:tblPrEx>
          <w:tblCellMar>
            <w:top w:w="0" w:type="dxa"/>
            <w:left w:w="0" w:type="dxa"/>
            <w:bottom w:w="0" w:type="dxa"/>
            <w:right w:w="0" w:type="dxa"/>
          </w:tblCellMar>
        </w:tblPrEx>
        <w:trPr>
          <w:trHeight w:val="499"/>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Al  final  los  hijos  son  la  prosperidad  de  uno</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Ya  sea  que  reparemos  en  el  bosque</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O  viajemos  hacia  las  llanuras</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18"/>
                <w:szCs w:val="18"/>
              </w:rPr>
              <w:t>35</w:t>
            </w:r>
          </w:p>
        </w:tc>
      </w:tr>
      <w:tr w:rsidR="00000000">
        <w:tblPrEx>
          <w:tblCellMar>
            <w:top w:w="0" w:type="dxa"/>
            <w:left w:w="0" w:type="dxa"/>
            <w:bottom w:w="0" w:type="dxa"/>
            <w:right w:w="0" w:type="dxa"/>
          </w:tblCellMar>
        </w:tblPrEx>
        <w:trPr>
          <w:trHeight w:val="499"/>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Los  ni</w:t>
            </w:r>
            <w:r>
              <w:rPr>
                <w:rFonts w:ascii="Verdana" w:hAnsi="Verdana" w:cs="Verdana"/>
                <w:sz w:val="19"/>
                <w:szCs w:val="19"/>
              </w:rPr>
              <w:t>ñ</w:t>
            </w:r>
            <w:r>
              <w:rPr>
                <w:rFonts w:ascii="Arial" w:hAnsi="Arial" w:cs="Arial"/>
              </w:rPr>
              <w:t>os  son  nuestra  prosperidad  al  final</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01"/>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20"/>
              <w:rPr>
                <w:rFonts w:ascii="Times New Roman" w:hAnsi="Times New Roman" w:cs="Times New Roman"/>
                <w:sz w:val="24"/>
                <w:szCs w:val="24"/>
              </w:rPr>
            </w:pPr>
            <w:r>
              <w:rPr>
                <w:rFonts w:ascii="Arial" w:hAnsi="Arial" w:cs="Arial"/>
                <w:w w:val="86"/>
              </w:rPr>
              <w:t>f.Kú«÷  Öpölô  kò  gbê  isà  kó  jìn</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0"/>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Díá  fún  Örúnmìlà</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580"/>
              <w:rPr>
                <w:rFonts w:ascii="Times New Roman" w:hAnsi="Times New Roman" w:cs="Times New Roman"/>
                <w:sz w:val="24"/>
                <w:szCs w:val="24"/>
              </w:rPr>
            </w:pPr>
            <w:r>
              <w:rPr>
                <w:rFonts w:ascii="Arial" w:hAnsi="Arial" w:cs="Arial"/>
              </w:rPr>
              <w:t>Baba  ñlæ  fara  «„æfà  l</w:t>
            </w:r>
            <w:r>
              <w:rPr>
                <w:rFonts w:ascii="MS Mincho" w:eastAsia="MS Mincho" w:hAnsi="Arial" w:cs="MS Mincho" w:hint="eastAsia"/>
              </w:rPr>
              <w:t>‟</w:t>
            </w:r>
            <w:r>
              <w:rPr>
                <w:rFonts w:ascii="Arial" w:hAnsi="Arial" w:cs="Arial"/>
              </w:rPr>
              <w:t>ñdæ  Onígbön-ánná</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580"/>
              <w:rPr>
                <w:rFonts w:ascii="Times New Roman" w:hAnsi="Times New Roman" w:cs="Times New Roman"/>
                <w:sz w:val="24"/>
                <w:szCs w:val="24"/>
              </w:rPr>
            </w:pPr>
            <w:r>
              <w:rPr>
                <w:rFonts w:ascii="Arial" w:hAnsi="Arial" w:cs="Arial"/>
              </w:rPr>
              <w:t>Wôn  nì  kï  rú</w:t>
            </w:r>
            <w:r>
              <w:rPr>
                <w:rFonts w:ascii="MS Mincho" w:eastAsia="MS Mincho" w:hAnsi="Arial" w:cs="MS Mincho" w:hint="eastAsia"/>
              </w:rPr>
              <w:t>‟</w:t>
            </w:r>
            <w:r>
              <w:rPr>
                <w:rFonts w:ascii="Arial" w:hAnsi="Arial" w:cs="Arial"/>
              </w:rPr>
              <w:t>bæ</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580"/>
              <w:rPr>
                <w:rFonts w:ascii="Times New Roman" w:hAnsi="Times New Roman" w:cs="Times New Roman"/>
                <w:sz w:val="24"/>
                <w:szCs w:val="24"/>
              </w:rPr>
            </w:pPr>
            <w:r>
              <w:rPr>
                <w:rFonts w:ascii="Arial" w:hAnsi="Arial" w:cs="Arial"/>
              </w:rPr>
              <w:t>Baba  gb</w:t>
            </w:r>
            <w:r>
              <w:rPr>
                <w:rFonts w:ascii="MS Mincho" w:eastAsia="MS Mincho" w:hAnsi="Arial" w:cs="MS Mincho" w:hint="eastAsia"/>
              </w:rPr>
              <w:t>‟</w:t>
            </w:r>
            <w:r>
              <w:rPr>
                <w:rFonts w:ascii="Arial" w:hAnsi="Arial" w:cs="Arial"/>
              </w:rPr>
              <w:t>êbæ,  Ó  rú</w:t>
            </w:r>
            <w:r>
              <w:rPr>
                <w:rFonts w:ascii="MS Mincho" w:eastAsia="MS Mincho" w:hAnsi="Arial" w:cs="MS Mincho" w:hint="eastAsia"/>
              </w:rPr>
              <w:t>‟</w:t>
            </w:r>
            <w:r>
              <w:rPr>
                <w:rFonts w:ascii="Arial" w:hAnsi="Arial" w:cs="Arial"/>
              </w:rPr>
              <w:t>bæ</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Ñjê  Iyá  kóo  yá  mi  lêkùlú  Ajé</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580"/>
              <w:rPr>
                <w:rFonts w:ascii="Times New Roman" w:hAnsi="Times New Roman" w:cs="Times New Roman"/>
                <w:sz w:val="24"/>
                <w:szCs w:val="24"/>
              </w:rPr>
            </w:pPr>
            <w:r>
              <w:rPr>
                <w:rFonts w:ascii="Arial" w:hAnsi="Arial" w:cs="Arial"/>
              </w:rPr>
              <w:t>Igi  oko  kìì  mà  í  faraa  «</w:t>
            </w:r>
            <w:r>
              <w:rPr>
                <w:rFonts w:ascii="MS Mincho" w:eastAsia="MS Mincho" w:hAnsi="Arial" w:cs="MS Mincho" w:hint="eastAsia"/>
              </w:rPr>
              <w:t>‟</w:t>
            </w:r>
            <w:r>
              <w:rPr>
                <w:rFonts w:ascii="Arial" w:hAnsi="Arial" w:cs="Arial"/>
              </w:rPr>
              <w:t>æfà</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80"/>
              <w:rPr>
                <w:rFonts w:ascii="Times New Roman" w:hAnsi="Times New Roman" w:cs="Times New Roman"/>
                <w:sz w:val="24"/>
                <w:szCs w:val="24"/>
              </w:rPr>
            </w:pPr>
            <w:r>
              <w:rPr>
                <w:rFonts w:ascii="Arial" w:hAnsi="Arial" w:cs="Arial"/>
              </w:rPr>
              <w:t>Igi  oko</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4"/>
        </w:trPr>
        <w:tc>
          <w:tcPr>
            <w:tcW w:w="79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79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21</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tbl>
      <w:tblPr>
        <w:tblW w:w="0" w:type="auto"/>
        <w:tblInd w:w="2300" w:type="dxa"/>
        <w:tblLayout w:type="fixed"/>
        <w:tblCellMar>
          <w:left w:w="0" w:type="dxa"/>
          <w:right w:w="0" w:type="dxa"/>
        </w:tblCellMar>
        <w:tblLook w:val="0000"/>
      </w:tblPr>
      <w:tblGrid>
        <w:gridCol w:w="6200"/>
        <w:gridCol w:w="240"/>
      </w:tblGrid>
      <w:tr w:rsidR="00000000">
        <w:tblPrEx>
          <w:tblCellMar>
            <w:top w:w="0" w:type="dxa"/>
            <w:left w:w="0" w:type="dxa"/>
            <w:bottom w:w="0" w:type="dxa"/>
            <w:right w:w="0" w:type="dxa"/>
          </w:tblCellMar>
        </w:tblPrEx>
        <w:trPr>
          <w:trHeight w:val="255"/>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lastRenderedPageBreak/>
              <w:t>Iyá  kóo  yá  mi  lêkùlú  Aya</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80"/>
              <w:rPr>
                <w:rFonts w:ascii="Times New Roman" w:hAnsi="Times New Roman" w:cs="Times New Roman"/>
                <w:sz w:val="24"/>
                <w:szCs w:val="24"/>
              </w:rPr>
            </w:pPr>
            <w:r>
              <w:rPr>
                <w:rFonts w:ascii="Arial" w:hAnsi="Arial" w:cs="Arial"/>
              </w:rPr>
              <w:t>Igi  oko  kìí  mà  í  faraa  «</w:t>
            </w:r>
            <w:r>
              <w:rPr>
                <w:rFonts w:ascii="MS Mincho" w:eastAsia="MS Mincho" w:hAnsi="Arial" w:cs="MS Mincho" w:hint="eastAsia"/>
              </w:rPr>
              <w:t>‟</w:t>
            </w:r>
            <w:r>
              <w:rPr>
                <w:rFonts w:ascii="Arial" w:hAnsi="Arial" w:cs="Arial"/>
              </w:rPr>
              <w:t>æfà</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Igi  oko</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Iyá  kóo  yá  mi  lêkùlú  Æmæ</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80"/>
              <w:rPr>
                <w:rFonts w:ascii="Times New Roman" w:hAnsi="Times New Roman" w:cs="Times New Roman"/>
                <w:sz w:val="24"/>
                <w:szCs w:val="24"/>
              </w:rPr>
            </w:pPr>
            <w:r>
              <w:rPr>
                <w:rFonts w:ascii="Arial" w:hAnsi="Arial" w:cs="Arial"/>
              </w:rPr>
              <w:t>Igi  oko  kìí  mà  í  faraa  «</w:t>
            </w:r>
            <w:r>
              <w:rPr>
                <w:rFonts w:ascii="MS Mincho" w:eastAsia="MS Mincho" w:hAnsi="Arial" w:cs="MS Mincho" w:hint="eastAsia"/>
              </w:rPr>
              <w:t>‟</w:t>
            </w:r>
            <w:r>
              <w:rPr>
                <w:rFonts w:ascii="Arial" w:hAnsi="Arial" w:cs="Arial"/>
              </w:rPr>
              <w:t>æfà</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Igi  oko</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Iyá  kóo  yá  mi  lêkùlú  Ire  gbogbo</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20"/>
              <w:rPr>
                <w:rFonts w:ascii="Times New Roman" w:hAnsi="Times New Roman" w:cs="Times New Roman"/>
                <w:sz w:val="24"/>
                <w:szCs w:val="24"/>
              </w:rPr>
            </w:pPr>
            <w:r>
              <w:rPr>
                <w:rFonts w:ascii="Arial" w:hAnsi="Arial" w:cs="Arial"/>
                <w:w w:val="99"/>
                <w:sz w:val="18"/>
                <w:szCs w:val="18"/>
              </w:rPr>
              <w:t>15</w:t>
            </w: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80"/>
              <w:rPr>
                <w:rFonts w:ascii="Times New Roman" w:hAnsi="Times New Roman" w:cs="Times New Roman"/>
                <w:sz w:val="24"/>
                <w:szCs w:val="24"/>
              </w:rPr>
            </w:pPr>
            <w:r>
              <w:rPr>
                <w:rFonts w:ascii="Arial" w:hAnsi="Arial" w:cs="Arial"/>
              </w:rPr>
              <w:t>Igi  oko  kìí  mà  í  faraa  «</w:t>
            </w:r>
            <w:r>
              <w:rPr>
                <w:rFonts w:ascii="MS Mincho" w:eastAsia="MS Mincho" w:hAnsi="Arial" w:cs="MS Mincho" w:hint="eastAsia"/>
              </w:rPr>
              <w:t>‟</w:t>
            </w:r>
            <w:r>
              <w:rPr>
                <w:rFonts w:ascii="Arial" w:hAnsi="Arial" w:cs="Arial"/>
              </w:rPr>
              <w:t>æfà</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Igi  oko</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80"/>
              <w:rPr>
                <w:rFonts w:ascii="Times New Roman" w:hAnsi="Times New Roman" w:cs="Times New Roman"/>
                <w:sz w:val="24"/>
                <w:szCs w:val="24"/>
              </w:rPr>
            </w:pPr>
            <w:r>
              <w:rPr>
                <w:rFonts w:ascii="Arial" w:hAnsi="Arial" w:cs="Arial"/>
              </w:rPr>
              <w:t>Èèyàn  kìí  faraa  «</w:t>
            </w:r>
            <w:r>
              <w:rPr>
                <w:rFonts w:ascii="MS Mincho" w:eastAsia="MS Mincho" w:hAnsi="Arial" w:cs="MS Mincho" w:hint="eastAsia"/>
              </w:rPr>
              <w:t>‟</w:t>
            </w:r>
            <w:r>
              <w:rPr>
                <w:rFonts w:ascii="Arial" w:hAnsi="Arial" w:cs="Arial"/>
              </w:rPr>
              <w:t>æfà  kó  r</w:t>
            </w:r>
            <w:r>
              <w:rPr>
                <w:rFonts w:ascii="MS Mincho" w:eastAsia="MS Mincho" w:hAnsi="Arial" w:cs="MS Mincho" w:hint="eastAsia"/>
              </w:rPr>
              <w:t>‟</w:t>
            </w:r>
            <w:r>
              <w:rPr>
                <w:rFonts w:ascii="Arial" w:hAnsi="Arial" w:cs="Arial"/>
              </w:rPr>
              <w:t>áyè  gbô  t</w:t>
            </w:r>
            <w:r>
              <w:rPr>
                <w:rFonts w:ascii="MS Mincho" w:eastAsia="MS Mincho" w:hAnsi="Arial" w:cs="MS Mincho" w:hint="eastAsia"/>
              </w:rPr>
              <w:t>‟</w:t>
            </w:r>
            <w:r>
              <w:rPr>
                <w:rFonts w:ascii="Arial" w:hAnsi="Arial" w:cs="Arial"/>
              </w:rPr>
              <w:t>Ifá</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80"/>
              <w:rPr>
                <w:rFonts w:ascii="Times New Roman" w:hAnsi="Times New Roman" w:cs="Times New Roman"/>
                <w:sz w:val="24"/>
                <w:szCs w:val="24"/>
              </w:rPr>
            </w:pPr>
            <w:r>
              <w:rPr>
                <w:rFonts w:ascii="Arial" w:hAnsi="Arial" w:cs="Arial"/>
              </w:rPr>
              <w:t>Igi  oko  kìí  mà  í  faraa  «</w:t>
            </w:r>
            <w:r>
              <w:rPr>
                <w:rFonts w:ascii="MS Mincho" w:eastAsia="MS Mincho" w:hAnsi="Arial" w:cs="MS Mincho" w:hint="eastAsia"/>
              </w:rPr>
              <w:t>‟</w:t>
            </w:r>
            <w:r>
              <w:rPr>
                <w:rFonts w:ascii="Arial" w:hAnsi="Arial" w:cs="Arial"/>
              </w:rPr>
              <w:t>æfà</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Igi  oko</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9"/>
                <w:sz w:val="18"/>
                <w:szCs w:val="18"/>
              </w:rPr>
              <w:t>20</w:t>
            </w: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040"/>
              <w:rPr>
                <w:rFonts w:ascii="Times New Roman" w:hAnsi="Times New Roman" w:cs="Times New Roman"/>
                <w:sz w:val="24"/>
                <w:szCs w:val="24"/>
              </w:rPr>
            </w:pPr>
            <w:r>
              <w:rPr>
                <w:rFonts w:ascii="Arial" w:hAnsi="Arial" w:cs="Arial"/>
              </w:rPr>
              <w:t>-     Òtúrá</w:t>
            </w:r>
            <w:r>
              <w:rPr>
                <w:rFonts w:ascii="MS Mincho" w:eastAsia="MS Mincho" w:hAnsi="Arial" w:cs="MS Mincho" w:hint="eastAsia"/>
              </w:rPr>
              <w:t>‟</w:t>
            </w:r>
            <w:r>
              <w:rPr>
                <w:rFonts w:ascii="Arial" w:hAnsi="Arial" w:cs="Arial"/>
              </w:rPr>
              <w:t>R÷të</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Una  rana  no  puede  hacer  una  madriguera  profunda</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Este  fue  el  Awo  que  adivinó  Ifá  para  Örúnmìlà</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5"/>
              </w:rPr>
              <w:t>Cuando  él  iba  a  convertirse  en  un  peón  en  la  casa  de</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rPr>
              <w:t>Onígbön-ánná</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Se  le  aconsejó  ofrecer  ÷bæ</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Él  cumplió</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88"/>
              </w:rPr>
              <w:t>Por  favor,  Iyá,  ven  y  dame  una  mano  de  ayuda  para  ganar</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rPr>
              <w:t>dinero</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La  granja  de  árboles  nunca  puede  ser  un  peón</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0"/>
              </w:rPr>
              <w:t>Iyá,  por  favor,  ven  y  dame  una  mano  para  que  tenga  una</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rPr>
              <w:t>buena  esposa</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La  granja  de  árboles  nunca  puede  ser  un  peón</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Iyá,  por  favor,  ven  y  dame  una  mano</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9"/>
                <w:sz w:val="18"/>
                <w:szCs w:val="18"/>
              </w:rPr>
              <w:t>10</w:t>
            </w: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380"/>
        <w:gridCol w:w="6460"/>
      </w:tblGrid>
      <w:tr w:rsidR="00000000">
        <w:tblPrEx>
          <w:tblCellMar>
            <w:top w:w="0" w:type="dxa"/>
            <w:left w:w="0" w:type="dxa"/>
            <w:bottom w:w="0" w:type="dxa"/>
            <w:right w:w="0" w:type="dxa"/>
          </w:tblCellMar>
        </w:tblPrEx>
        <w:trPr>
          <w:trHeight w:val="255"/>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6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rPr>
              <w:t>Para  tener  hijos</w:t>
            </w:r>
          </w:p>
        </w:tc>
      </w:tr>
      <w:tr w:rsidR="00000000">
        <w:tblPrEx>
          <w:tblCellMar>
            <w:top w:w="0" w:type="dxa"/>
            <w:left w:w="0" w:type="dxa"/>
            <w:bottom w:w="0" w:type="dxa"/>
            <w:right w:w="0" w:type="dxa"/>
          </w:tblCellMar>
        </w:tblPrEx>
        <w:trPr>
          <w:trHeight w:val="499"/>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w w:val="96"/>
              </w:rPr>
              <w:t>La  granja  de  árboles  nunca  puede  convertirse  en  un  peón</w:t>
            </w:r>
          </w:p>
        </w:tc>
      </w:tr>
      <w:tr w:rsidR="00000000">
        <w:tblPrEx>
          <w:tblCellMar>
            <w:top w:w="0" w:type="dxa"/>
            <w:left w:w="0" w:type="dxa"/>
            <w:bottom w:w="0" w:type="dxa"/>
            <w:right w:w="0" w:type="dxa"/>
          </w:tblCellMar>
        </w:tblPrEx>
        <w:trPr>
          <w:trHeight w:val="184"/>
        </w:trPr>
        <w:tc>
          <w:tcPr>
            <w:tcW w:w="23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2"/>
                <w:szCs w:val="12"/>
              </w:rPr>
            </w:pPr>
          </w:p>
        </w:tc>
        <w:tc>
          <w:tcPr>
            <w:tcW w:w="64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2"/>
                <w:szCs w:val="12"/>
              </w:rPr>
            </w:pPr>
          </w:p>
        </w:tc>
      </w:tr>
      <w:tr w:rsidR="00000000">
        <w:tblPrEx>
          <w:tblCellMar>
            <w:top w:w="0" w:type="dxa"/>
            <w:left w:w="0" w:type="dxa"/>
            <w:bottom w:w="0" w:type="dxa"/>
            <w:right w:w="0" w:type="dxa"/>
          </w:tblCellMar>
        </w:tblPrEx>
        <w:trPr>
          <w:trHeight w:val="262"/>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64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22</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lastRenderedPageBreak/>
        <w:t>Iyá,  por  favor,  ven  y  dame  una  mano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Para  tener  todas  las  cosas  buenas  de  la  vida</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39" w:lineRule="auto"/>
        <w:ind w:left="2840"/>
        <w:rPr>
          <w:rFonts w:ascii="Times New Roman" w:hAnsi="Times New Roman" w:cs="Times New Roman"/>
          <w:sz w:val="24"/>
          <w:szCs w:val="24"/>
        </w:rPr>
      </w:pPr>
      <w:r>
        <w:rPr>
          <w:rFonts w:ascii="Arial" w:hAnsi="Arial" w:cs="Arial"/>
          <w:sz w:val="19"/>
          <w:szCs w:val="19"/>
        </w:rPr>
        <w:t>La  granja  de  árboles  nunca  puede  ser  un  peón</w:t>
      </w:r>
      <w:r>
        <w:rPr>
          <w:rFonts w:ascii="Times New Roman" w:hAnsi="Times New Roman" w:cs="Times New Roman"/>
          <w:sz w:val="24"/>
          <w:szCs w:val="24"/>
        </w:rPr>
        <w:tab/>
      </w:r>
      <w:r>
        <w:rPr>
          <w:rFonts w:ascii="Arial" w:hAnsi="Arial" w:cs="Arial"/>
          <w:sz w:val="18"/>
          <w:szCs w:val="18"/>
        </w:rPr>
        <w:t>15</w:t>
      </w:r>
    </w:p>
    <w:p w:rsidR="00000000" w:rsidRDefault="00393760">
      <w:pPr>
        <w:pStyle w:val="Fuentedeprrafopredeter"/>
        <w:widowControl w:val="0"/>
        <w:autoSpaceDE w:val="0"/>
        <w:autoSpaceDN w:val="0"/>
        <w:adjustRightInd w:val="0"/>
        <w:spacing w:after="0" w:line="28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0"/>
          <w:szCs w:val="20"/>
        </w:rPr>
        <w:t>Nadie  que  se  ha  convertido  en  un  peón  y  aún  practica  Ifá</w:t>
      </w:r>
    </w:p>
    <w:p w:rsidR="00000000" w:rsidRDefault="00393760">
      <w:pPr>
        <w:pStyle w:val="Fuentedeprrafopredeter"/>
        <w:widowControl w:val="0"/>
        <w:autoSpaceDE w:val="0"/>
        <w:autoSpaceDN w:val="0"/>
        <w:adjustRightInd w:val="0"/>
        <w:spacing w:after="0" w:line="27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La  granja  de  árboles  nunca  puede  ser  un  peón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Sí,  la  granja  de  árboles</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8"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1700"/>
        <w:jc w:val="both"/>
        <w:rPr>
          <w:rFonts w:ascii="Times New Roman" w:hAnsi="Times New Roman" w:cs="Times New Roman"/>
          <w:sz w:val="24"/>
          <w:szCs w:val="24"/>
        </w:rPr>
      </w:pPr>
      <w:r>
        <w:rPr>
          <w:rFonts w:ascii="Arial" w:hAnsi="Arial" w:cs="Arial"/>
        </w:rPr>
        <w:t>En la estrofa A, Ifá habla sobre la aplicación de la sabiduría interior en las actividades empresariales. Esto se conoce como la visión para los negocios que contribuye e</w:t>
      </w:r>
      <w:r>
        <w:rPr>
          <w:rFonts w:ascii="Arial" w:hAnsi="Arial" w:cs="Arial"/>
        </w:rPr>
        <w:t>n gran medida al éxito de cualquier empresa.</w:t>
      </w:r>
    </w:p>
    <w:p w:rsidR="00000000" w:rsidRDefault="00393760">
      <w:pPr>
        <w:pStyle w:val="Fuentedeprrafopredeter"/>
        <w:widowControl w:val="0"/>
        <w:autoSpaceDE w:val="0"/>
        <w:autoSpaceDN w:val="0"/>
        <w:adjustRightInd w:val="0"/>
        <w:spacing w:after="0" w:line="23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1700"/>
        <w:jc w:val="both"/>
        <w:rPr>
          <w:rFonts w:ascii="Times New Roman" w:hAnsi="Times New Roman" w:cs="Times New Roman"/>
          <w:sz w:val="24"/>
          <w:szCs w:val="24"/>
        </w:rPr>
      </w:pPr>
      <w:r>
        <w:rPr>
          <w:rFonts w:ascii="Arial" w:hAnsi="Arial" w:cs="Arial"/>
        </w:rPr>
        <w:t>La estrofa B habla de lo que cabe esperar en cualquier transacción comercial. Habrá personas que vengan a comprar bienes con dinero en efectivo, mientras que algunos vienen a comprar a crédito. Ifá recomienda a</w:t>
      </w:r>
      <w:r>
        <w:rPr>
          <w:rFonts w:ascii="Arial" w:hAnsi="Arial" w:cs="Arial"/>
        </w:rPr>
        <w:t xml:space="preserve"> uno ser flexible y no rechazar totalmente la compra a crédito, en la medida en que la persona se ha comprometido a pagar más tarde con garantía creíble; Ifá también advierte que el comprador siempre debe devolver el importe de bienes comprados a crédito. </w:t>
      </w:r>
      <w:r>
        <w:rPr>
          <w:rFonts w:ascii="Arial" w:hAnsi="Arial" w:cs="Arial"/>
        </w:rPr>
        <w:t>En ninguna ciudad o país, deberían ser inexistentes las leyes que prohíben la venta o compra de bienes o servicios a crédito para que el gobierno marche debidamente y para el bienestar del pueblo.</w:t>
      </w:r>
    </w:p>
    <w:p w:rsidR="00000000" w:rsidRDefault="00393760">
      <w:pPr>
        <w:pStyle w:val="Fuentedeprrafopredeter"/>
        <w:widowControl w:val="0"/>
        <w:autoSpaceDE w:val="0"/>
        <w:autoSpaceDN w:val="0"/>
        <w:adjustRightInd w:val="0"/>
        <w:spacing w:after="0" w:line="24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1700"/>
        <w:jc w:val="both"/>
        <w:rPr>
          <w:rFonts w:ascii="Times New Roman" w:hAnsi="Times New Roman" w:cs="Times New Roman"/>
          <w:sz w:val="24"/>
          <w:szCs w:val="24"/>
        </w:rPr>
      </w:pPr>
      <w:r>
        <w:rPr>
          <w:rFonts w:ascii="Arial" w:hAnsi="Arial" w:cs="Arial"/>
        </w:rPr>
        <w:t>En la estrofa C, Akemota era un Babaláwo eficiente que pat</w:t>
      </w:r>
      <w:r>
        <w:rPr>
          <w:rFonts w:ascii="Arial" w:hAnsi="Arial" w:cs="Arial"/>
        </w:rPr>
        <w:t>rocinaba a mucha gente. Solía ofrecer demasiados servicios gratuitos y, sin embargo, se quejaban de su incapacidad para prosperar. Hizo un llamamiento a otros Babaláwos para que lo consultasen. Se le aconsejó siempre cobrar, al menos, una cierta cantidad d</w:t>
      </w:r>
      <w:r>
        <w:rPr>
          <w:rFonts w:ascii="Arial" w:hAnsi="Arial" w:cs="Arial"/>
        </w:rPr>
        <w:t>e dinero por sus servicios prestados. Al hacerlo, él acumularía ingresos constantes y, por tanto, prosperaría de riqueza en riqueza.</w:t>
      </w:r>
    </w:p>
    <w:p w:rsidR="00000000" w:rsidRDefault="00393760">
      <w:pPr>
        <w:pStyle w:val="Fuentedeprrafopredeter"/>
        <w:widowControl w:val="0"/>
        <w:autoSpaceDE w:val="0"/>
        <w:autoSpaceDN w:val="0"/>
        <w:adjustRightInd w:val="0"/>
        <w:spacing w:after="0" w:line="24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1700"/>
        <w:rPr>
          <w:rFonts w:ascii="Times New Roman" w:hAnsi="Times New Roman" w:cs="Times New Roman"/>
          <w:sz w:val="24"/>
          <w:szCs w:val="24"/>
        </w:rPr>
      </w:pPr>
      <w:r>
        <w:rPr>
          <w:rFonts w:ascii="Arial" w:hAnsi="Arial" w:cs="Arial"/>
        </w:rPr>
        <w:t>La</w:t>
      </w:r>
      <w:r>
        <w:rPr>
          <w:rFonts w:ascii="Arial" w:hAnsi="Arial" w:cs="Arial"/>
        </w:rPr>
        <w:t xml:space="preserve"> estrofa D, hace hincapié en el trabajo duro para ser próspero y exitoso. La pereza o el ocio no deben ser toleradas por la sociedad.</w:t>
      </w:r>
    </w:p>
    <w:p w:rsidR="00000000" w:rsidRDefault="00393760">
      <w:pPr>
        <w:pStyle w:val="Fuentedeprrafopredeter"/>
        <w:widowControl w:val="0"/>
        <w:autoSpaceDE w:val="0"/>
        <w:autoSpaceDN w:val="0"/>
        <w:adjustRightInd w:val="0"/>
        <w:spacing w:after="0" w:line="24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1700"/>
        <w:jc w:val="both"/>
        <w:rPr>
          <w:rFonts w:ascii="Times New Roman" w:hAnsi="Times New Roman" w:cs="Times New Roman"/>
          <w:sz w:val="24"/>
          <w:szCs w:val="24"/>
        </w:rPr>
      </w:pPr>
      <w:r>
        <w:rPr>
          <w:rFonts w:ascii="Arial" w:hAnsi="Arial" w:cs="Arial"/>
        </w:rPr>
        <w:t>La estrofa E habla sobre la especialización y la división/distribución del trabajo. Para que cualquier sociedad o negocio</w:t>
      </w:r>
      <w:r>
        <w:rPr>
          <w:rFonts w:ascii="Arial" w:hAnsi="Arial" w:cs="Arial"/>
        </w:rPr>
        <w:t xml:space="preserve"> progrese debe haber diferentes especialidades o profesiones para las personas, ya que esto va a promover y fomentar el crecimiento de cualquier empresa o sociedad.</w:t>
      </w:r>
    </w:p>
    <w:p w:rsidR="00000000" w:rsidRDefault="00393760">
      <w:pPr>
        <w:pStyle w:val="Fuentedeprrafopredeter"/>
        <w:widowControl w:val="0"/>
        <w:autoSpaceDE w:val="0"/>
        <w:autoSpaceDN w:val="0"/>
        <w:adjustRightInd w:val="0"/>
        <w:spacing w:after="0" w:line="24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1700"/>
        <w:jc w:val="both"/>
        <w:rPr>
          <w:rFonts w:ascii="Times New Roman" w:hAnsi="Times New Roman" w:cs="Times New Roman"/>
          <w:sz w:val="24"/>
          <w:szCs w:val="24"/>
        </w:rPr>
      </w:pPr>
      <w:r>
        <w:rPr>
          <w:rFonts w:ascii="Arial" w:hAnsi="Arial" w:cs="Arial"/>
        </w:rPr>
        <w:t xml:space="preserve">En la estrofa G, si uno va en búsqueda de una consulta para su negocio o trabajo y el Odù </w:t>
      </w:r>
      <w:r>
        <w:rPr>
          <w:rFonts w:ascii="Arial" w:hAnsi="Arial" w:cs="Arial"/>
        </w:rPr>
        <w:t>Òtúrá Rete se pone de manifiesto, Ifá nos insta a que desistamos de ponernos a nosotros mismos en la servidumbre por</w:t>
      </w:r>
    </w:p>
    <w:p w:rsidR="00000000" w:rsidRDefault="00393760">
      <w:pPr>
        <w:pStyle w:val="Fuentedeprrafopredeter"/>
        <w:widowControl w:val="0"/>
        <w:autoSpaceDE w:val="0"/>
        <w:autoSpaceDN w:val="0"/>
        <w:adjustRightInd w:val="0"/>
        <w:spacing w:after="0" w:line="195" w:lineRule="exact"/>
        <w:rPr>
          <w:rFonts w:ascii="Times New Roman" w:hAnsi="Times New Roman" w:cs="Times New Roman"/>
          <w:sz w:val="24"/>
          <w:szCs w:val="24"/>
        </w:rPr>
      </w:pPr>
      <w:r>
        <w:rPr>
          <w:noProof/>
        </w:rPr>
        <w:pict>
          <v:line id="_x0000_s1035" style="position:absolute;z-index:-251649024" from="-1.3pt,7.6pt" to="441.05pt,7.6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23</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overflowPunct w:val="0"/>
        <w:autoSpaceDE w:val="0"/>
        <w:autoSpaceDN w:val="0"/>
        <w:adjustRightInd w:val="0"/>
        <w:spacing w:after="0" w:line="286" w:lineRule="auto"/>
        <w:ind w:left="1720" w:right="20"/>
        <w:jc w:val="both"/>
        <w:rPr>
          <w:rFonts w:ascii="Times New Roman" w:hAnsi="Times New Roman" w:cs="Times New Roman"/>
          <w:sz w:val="24"/>
          <w:szCs w:val="24"/>
        </w:rPr>
      </w:pPr>
      <w:r>
        <w:rPr>
          <w:rFonts w:ascii="Arial" w:hAnsi="Arial" w:cs="Arial"/>
        </w:rPr>
        <w:lastRenderedPageBreak/>
        <w:t>deudas. Si uno se encuentra en este punto, necesita ofrecer ÷bæ para eliminar este g</w:t>
      </w:r>
      <w:r>
        <w:rPr>
          <w:rFonts w:ascii="Arial" w:hAnsi="Arial" w:cs="Arial"/>
        </w:rPr>
        <w:t>rillete de manera que pueda uno mostrar todo su potencial.</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78" w:lineRule="exact"/>
        <w:rPr>
          <w:rFonts w:ascii="Times New Roman" w:hAnsi="Times New Roman" w:cs="Times New Roman"/>
          <w:sz w:val="24"/>
          <w:szCs w:val="24"/>
        </w:rPr>
      </w:pPr>
    </w:p>
    <w:p w:rsidR="00000000" w:rsidRDefault="00393760">
      <w:pPr>
        <w:pStyle w:val="Fuentedeprrafopredeter"/>
        <w:widowControl w:val="0"/>
        <w:numPr>
          <w:ilvl w:val="0"/>
          <w:numId w:val="11"/>
        </w:numPr>
        <w:tabs>
          <w:tab w:val="clear" w:pos="720"/>
          <w:tab w:val="num" w:pos="1720"/>
        </w:tabs>
        <w:overflowPunct w:val="0"/>
        <w:autoSpaceDE w:val="0"/>
        <w:autoSpaceDN w:val="0"/>
        <w:adjustRightInd w:val="0"/>
        <w:spacing w:after="0" w:line="240" w:lineRule="auto"/>
        <w:ind w:left="1720" w:hanging="356"/>
        <w:jc w:val="both"/>
        <w:rPr>
          <w:rFonts w:ascii="Arial" w:hAnsi="Arial" w:cs="Arial"/>
        </w:rPr>
      </w:pPr>
      <w:r>
        <w:rPr>
          <w:rFonts w:ascii="Arial" w:hAnsi="Arial" w:cs="Arial"/>
        </w:rPr>
        <w:t xml:space="preserve">Viajes </w:t>
      </w:r>
    </w:p>
    <w:p w:rsidR="00000000" w:rsidRDefault="00393760">
      <w:pPr>
        <w:pStyle w:val="Fuentedeprrafopredeter"/>
        <w:widowControl w:val="0"/>
        <w:autoSpaceDE w:val="0"/>
        <w:autoSpaceDN w:val="0"/>
        <w:adjustRightInd w:val="0"/>
        <w:spacing w:after="0" w:line="49" w:lineRule="exact"/>
        <w:rPr>
          <w:rFonts w:ascii="Arial" w:hAnsi="Arial" w:cs="Arial"/>
        </w:rPr>
      </w:pPr>
    </w:p>
    <w:p w:rsidR="00000000" w:rsidRDefault="00393760">
      <w:pPr>
        <w:pStyle w:val="Fuentedeprrafopredeter"/>
        <w:widowControl w:val="0"/>
        <w:overflowPunct w:val="0"/>
        <w:autoSpaceDE w:val="0"/>
        <w:autoSpaceDN w:val="0"/>
        <w:adjustRightInd w:val="0"/>
        <w:spacing w:after="0" w:line="285" w:lineRule="auto"/>
        <w:ind w:left="1720" w:right="20"/>
        <w:jc w:val="both"/>
        <w:rPr>
          <w:rFonts w:ascii="Arial" w:hAnsi="Arial" w:cs="Arial"/>
        </w:rPr>
      </w:pPr>
      <w:r>
        <w:rPr>
          <w:rFonts w:ascii="Arial" w:hAnsi="Arial" w:cs="Arial"/>
        </w:rPr>
        <w:t>Ifá también es importante aquí cuando uno tiene la intención de embarcarse en un viaje. Después de la consulta, Ifá prevé la naturaleza y los resultados del viaje. Ifá también asesora si vale la pena iniciar o no el viaje. Y si hay alguna dificultad probab</w:t>
      </w:r>
      <w:r>
        <w:rPr>
          <w:rFonts w:ascii="Arial" w:hAnsi="Arial" w:cs="Arial"/>
        </w:rPr>
        <w:t>le con la cual sea posible tropezar, Ifá recetará lo que debe hacerse en términos de actitud en el comportamiento y los rituales que se deberán realizar antes de proceder en el viaje. En algunos Odù Ifá, hemos visto un buen número de veces que Örúnmìlà o u</w:t>
      </w:r>
      <w:r>
        <w:rPr>
          <w:rFonts w:ascii="Arial" w:hAnsi="Arial" w:cs="Arial"/>
        </w:rPr>
        <w:t>n Babaláwo tuvo que consultar a Ifá antes de embarcarse en un viaje. Y al final del día él nunca se arrepiente cuando se ofrecieron todos los ÷bæ prescritos, en cambio, siempre estuvo lleno de alabanzas a Ifá y a Olódùmarè. Sobre esta cuestión, vamos a cla</w:t>
      </w:r>
      <w:r>
        <w:rPr>
          <w:rFonts w:ascii="Arial" w:hAnsi="Arial" w:cs="Arial"/>
        </w:rPr>
        <w:t xml:space="preserve">sificar el sub-tema (Viajes) en tres. </w:t>
      </w:r>
    </w:p>
    <w:p w:rsidR="00000000" w:rsidRDefault="00393760">
      <w:pPr>
        <w:pStyle w:val="Fuentedeprrafopredeter"/>
        <w:widowControl w:val="0"/>
        <w:autoSpaceDE w:val="0"/>
        <w:autoSpaceDN w:val="0"/>
        <w:adjustRightInd w:val="0"/>
        <w:spacing w:after="0" w:line="202" w:lineRule="exact"/>
        <w:rPr>
          <w:rFonts w:ascii="Arial" w:hAnsi="Arial" w:cs="Arial"/>
        </w:rPr>
      </w:pPr>
    </w:p>
    <w:p w:rsidR="00000000" w:rsidRDefault="00393760">
      <w:pPr>
        <w:pStyle w:val="Fuentedeprrafopredeter"/>
        <w:widowControl w:val="0"/>
        <w:numPr>
          <w:ilvl w:val="1"/>
          <w:numId w:val="11"/>
        </w:numPr>
        <w:tabs>
          <w:tab w:val="clear" w:pos="1440"/>
          <w:tab w:val="num" w:pos="2580"/>
        </w:tabs>
        <w:overflowPunct w:val="0"/>
        <w:autoSpaceDE w:val="0"/>
        <w:autoSpaceDN w:val="0"/>
        <w:adjustRightInd w:val="0"/>
        <w:spacing w:after="0" w:line="240" w:lineRule="auto"/>
        <w:ind w:left="2580" w:hanging="367"/>
        <w:jc w:val="both"/>
        <w:rPr>
          <w:rFonts w:ascii="Arial" w:hAnsi="Arial" w:cs="Arial"/>
        </w:rPr>
      </w:pPr>
      <w:r>
        <w:rPr>
          <w:rFonts w:ascii="Arial" w:hAnsi="Arial" w:cs="Arial"/>
        </w:rPr>
        <w:t xml:space="preserve">VIAJES  CON  BUENAS  PERSPECTIVAS </w:t>
      </w:r>
    </w:p>
    <w:p w:rsidR="00000000" w:rsidRDefault="00393760">
      <w:pPr>
        <w:pStyle w:val="Fuentedeprrafopredeter"/>
        <w:widowControl w:val="0"/>
        <w:autoSpaceDE w:val="0"/>
        <w:autoSpaceDN w:val="0"/>
        <w:adjustRightInd w:val="0"/>
        <w:spacing w:after="0" w:line="47" w:lineRule="exact"/>
        <w:rPr>
          <w:rFonts w:ascii="Arial" w:hAnsi="Arial" w:cs="Arial"/>
        </w:rPr>
      </w:pPr>
    </w:p>
    <w:p w:rsidR="00000000" w:rsidRDefault="00393760">
      <w:pPr>
        <w:pStyle w:val="Fuentedeprrafopredeter"/>
        <w:widowControl w:val="0"/>
        <w:overflowPunct w:val="0"/>
        <w:autoSpaceDE w:val="0"/>
        <w:autoSpaceDN w:val="0"/>
        <w:adjustRightInd w:val="0"/>
        <w:spacing w:after="0" w:line="285" w:lineRule="auto"/>
        <w:ind w:left="2580" w:right="20"/>
        <w:jc w:val="both"/>
        <w:rPr>
          <w:rFonts w:ascii="Arial" w:hAnsi="Arial" w:cs="Arial"/>
        </w:rPr>
      </w:pPr>
      <w:r>
        <w:rPr>
          <w:rFonts w:ascii="Arial" w:hAnsi="Arial" w:cs="Arial"/>
        </w:rPr>
        <w:t xml:space="preserve">En este caso, Ifá aconseja al cliente a seguir adelante con su plan de viajar, ya que hay perspectivas en espera de esa persona. Algunas de las estrofas relevantes son: </w:t>
      </w:r>
    </w:p>
    <w:p w:rsidR="00000000" w:rsidRDefault="00393760">
      <w:pPr>
        <w:pStyle w:val="Fuentedeprrafopredeter"/>
        <w:widowControl w:val="0"/>
        <w:autoSpaceDE w:val="0"/>
        <w:autoSpaceDN w:val="0"/>
        <w:adjustRightInd w:val="0"/>
        <w:spacing w:after="0" w:line="238" w:lineRule="exact"/>
        <w:rPr>
          <w:rFonts w:ascii="Arial" w:hAnsi="Arial" w:cs="Arial"/>
        </w:rPr>
      </w:pPr>
    </w:p>
    <w:p w:rsidR="00000000" w:rsidRDefault="00393760">
      <w:pPr>
        <w:pStyle w:val="Fuentedeprrafopredeter"/>
        <w:widowControl w:val="0"/>
        <w:numPr>
          <w:ilvl w:val="2"/>
          <w:numId w:val="11"/>
        </w:numPr>
        <w:tabs>
          <w:tab w:val="clear" w:pos="2160"/>
          <w:tab w:val="num" w:pos="3000"/>
        </w:tabs>
        <w:overflowPunct w:val="0"/>
        <w:autoSpaceDE w:val="0"/>
        <w:autoSpaceDN w:val="0"/>
        <w:adjustRightInd w:val="0"/>
        <w:spacing w:after="0" w:line="253" w:lineRule="exact"/>
        <w:ind w:left="3000" w:hanging="361"/>
        <w:jc w:val="both"/>
        <w:rPr>
          <w:rFonts w:ascii="Arial" w:hAnsi="Arial" w:cs="Arial"/>
        </w:rPr>
      </w:pPr>
      <w:r>
        <w:rPr>
          <w:rFonts w:ascii="Arial" w:hAnsi="Arial" w:cs="Arial"/>
        </w:rPr>
        <w:t>Têtêntê  l</w:t>
      </w:r>
      <w:r>
        <w:rPr>
          <w:rFonts w:ascii="MS Mincho" w:eastAsia="MS Mincho" w:hAnsi="Arial" w:cs="MS Mincho" w:hint="eastAsia"/>
        </w:rPr>
        <w:t>‟</w:t>
      </w:r>
      <w:r>
        <w:rPr>
          <w:rFonts w:ascii="Arial" w:hAnsi="Arial" w:cs="Arial"/>
        </w:rPr>
        <w:t xml:space="preserve">Awo  Õde  Ëgbá </w:t>
      </w:r>
    </w:p>
    <w:p w:rsidR="00000000" w:rsidRDefault="00393760">
      <w:pPr>
        <w:pStyle w:val="Fuentedeprrafopredeter"/>
        <w:widowControl w:val="0"/>
        <w:autoSpaceDE w:val="0"/>
        <w:autoSpaceDN w:val="0"/>
        <w:adjustRightInd w:val="0"/>
        <w:spacing w:after="0" w:line="289" w:lineRule="exact"/>
        <w:rPr>
          <w:rFonts w:ascii="Arial" w:hAnsi="Arial" w:cs="Arial"/>
        </w:rPr>
      </w:pPr>
    </w:p>
    <w:p w:rsidR="00000000" w:rsidRDefault="00393760">
      <w:pPr>
        <w:pStyle w:val="Fuentedeprrafopredeter"/>
        <w:widowControl w:val="0"/>
        <w:overflowPunct w:val="0"/>
        <w:autoSpaceDE w:val="0"/>
        <w:autoSpaceDN w:val="0"/>
        <w:adjustRightInd w:val="0"/>
        <w:spacing w:after="0" w:line="377" w:lineRule="exact"/>
        <w:ind w:left="3000" w:right="3520"/>
        <w:jc w:val="both"/>
        <w:rPr>
          <w:rFonts w:ascii="Arial" w:hAnsi="Arial" w:cs="Arial"/>
        </w:rPr>
      </w:pPr>
      <w:r>
        <w:rPr>
          <w:rFonts w:ascii="Arial" w:hAnsi="Arial" w:cs="Arial"/>
        </w:rPr>
        <w:t>Têtêntê l</w:t>
      </w:r>
      <w:r>
        <w:rPr>
          <w:rFonts w:ascii="MS Mincho" w:eastAsia="MS Mincho" w:hAnsi="Arial" w:cs="MS Mincho" w:hint="eastAsia"/>
        </w:rPr>
        <w:t>‟</w:t>
      </w:r>
      <w:r>
        <w:rPr>
          <w:rFonts w:ascii="Arial" w:hAnsi="Arial" w:cs="Arial"/>
        </w:rPr>
        <w:t xml:space="preserve">Awo Õde Ìj÷«à Kàkà k´Áwo ó tê </w:t>
      </w:r>
    </w:p>
    <w:p w:rsidR="00000000" w:rsidRDefault="00393760">
      <w:pPr>
        <w:pStyle w:val="Fuentedeprrafopredeter"/>
        <w:widowControl w:val="0"/>
        <w:autoSpaceDE w:val="0"/>
        <w:autoSpaceDN w:val="0"/>
        <w:adjustRightInd w:val="0"/>
        <w:spacing w:after="0" w:line="246" w:lineRule="exact"/>
        <w:rPr>
          <w:rFonts w:ascii="Arial" w:hAnsi="Arial" w:cs="Arial"/>
        </w:rPr>
      </w:pPr>
    </w:p>
    <w:p w:rsidR="00000000" w:rsidRDefault="00393760">
      <w:pPr>
        <w:pStyle w:val="Fuentedeprrafopredeter"/>
        <w:widowControl w:val="0"/>
        <w:overflowPunct w:val="0"/>
        <w:autoSpaceDE w:val="0"/>
        <w:autoSpaceDN w:val="0"/>
        <w:adjustRightInd w:val="0"/>
        <w:spacing w:after="0" w:line="240" w:lineRule="auto"/>
        <w:ind w:left="3000"/>
        <w:jc w:val="both"/>
        <w:rPr>
          <w:rFonts w:ascii="Arial" w:hAnsi="Arial" w:cs="Arial"/>
        </w:rPr>
      </w:pPr>
      <w:r>
        <w:rPr>
          <w:rFonts w:ascii="Arial" w:hAnsi="Arial" w:cs="Arial"/>
        </w:rPr>
        <w:t xml:space="preserve">Awo  a  læ  àpá  Okun </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800"/>
        <w:gridCol w:w="1040"/>
      </w:tblGrid>
      <w:tr w:rsidR="00000000">
        <w:tblPrEx>
          <w:tblCellMar>
            <w:top w:w="0" w:type="dxa"/>
            <w:left w:w="0" w:type="dxa"/>
            <w:bottom w:w="0" w:type="dxa"/>
            <w:right w:w="0" w:type="dxa"/>
          </w:tblCellMar>
        </w:tblPrEx>
        <w:trPr>
          <w:trHeight w:val="255"/>
        </w:trPr>
        <w:tc>
          <w:tcPr>
            <w:tcW w:w="78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Awo  a  re  ìlàmejì  Ösà</w:t>
            </w:r>
          </w:p>
        </w:tc>
        <w:tc>
          <w:tcPr>
            <w:tcW w:w="10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78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w w:val="90"/>
              </w:rPr>
              <w:t>Awo  a  lô  rèé  kód÷,  kóyùn,  kó  jùjùnnú  wá  sínú  ilé</w:t>
            </w:r>
          </w:p>
        </w:tc>
        <w:tc>
          <w:tcPr>
            <w:tcW w:w="10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8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Díá  fún  Molówòlàgbirà</w:t>
            </w:r>
          </w:p>
        </w:tc>
        <w:tc>
          <w:tcPr>
            <w:tcW w:w="10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0"/>
        </w:trPr>
        <w:tc>
          <w:tcPr>
            <w:tcW w:w="78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Ti  ñ«æmæ  bíbí  inú  Àgbænnìrègún</w:t>
            </w:r>
          </w:p>
        </w:tc>
        <w:tc>
          <w:tcPr>
            <w:tcW w:w="10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8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¿bæ  ni  wôn  ní  ó  wá  «e</w:t>
            </w:r>
          </w:p>
        </w:tc>
        <w:tc>
          <w:tcPr>
            <w:tcW w:w="10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8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Ó  gb</w:t>
            </w:r>
            <w:r>
              <w:rPr>
                <w:rFonts w:ascii="MS Mincho" w:eastAsia="MS Mincho" w:hAnsi="Arial" w:cs="MS Mincho" w:hint="eastAsia"/>
              </w:rPr>
              <w:t>‟</w:t>
            </w:r>
            <w:r>
              <w:rPr>
                <w:rFonts w:ascii="Arial" w:hAnsi="Arial" w:cs="Arial"/>
              </w:rPr>
              <w:t>êbæ,  Ó  rú</w:t>
            </w:r>
            <w:r>
              <w:rPr>
                <w:rFonts w:ascii="MS Mincho" w:eastAsia="MS Mincho" w:hAnsi="Arial" w:cs="MS Mincho" w:hint="eastAsia"/>
              </w:rPr>
              <w:t>‟</w:t>
            </w:r>
            <w:r>
              <w:rPr>
                <w:rFonts w:ascii="Arial" w:hAnsi="Arial" w:cs="Arial"/>
              </w:rPr>
              <w:t>bæ</w:t>
            </w:r>
          </w:p>
        </w:tc>
        <w:tc>
          <w:tcPr>
            <w:tcW w:w="10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78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Ñjê  Ifá  ò  jê  ntê  mo  r</w:t>
            </w:r>
            <w:r>
              <w:rPr>
                <w:rFonts w:ascii="MS Mincho" w:eastAsia="MS Mincho" w:hAnsi="Arial" w:cs="MS Mincho" w:hint="eastAsia"/>
              </w:rPr>
              <w:t>‟</w:t>
            </w:r>
            <w:r>
              <w:rPr>
                <w:rFonts w:ascii="Arial" w:hAnsi="Arial" w:cs="Arial"/>
              </w:rPr>
              <w:t>ïwó  r</w:t>
            </w:r>
            <w:r>
              <w:rPr>
                <w:rFonts w:ascii="MS Mincho" w:eastAsia="MS Mincho" w:hAnsi="Arial" w:cs="MS Mincho" w:hint="eastAsia"/>
              </w:rPr>
              <w:t>‟</w:t>
            </w:r>
            <w:r>
              <w:rPr>
                <w:rFonts w:ascii="Arial" w:hAnsi="Arial" w:cs="Arial"/>
              </w:rPr>
              <w:t>eku</w:t>
            </w:r>
          </w:p>
        </w:tc>
        <w:tc>
          <w:tcPr>
            <w:tcW w:w="10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8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Ifá  ò  jê  ntê  mo  r</w:t>
            </w:r>
            <w:r>
              <w:rPr>
                <w:rFonts w:ascii="MS Mincho" w:eastAsia="MS Mincho" w:hAnsi="Arial" w:cs="MS Mincho" w:hint="eastAsia"/>
              </w:rPr>
              <w:t>‟</w:t>
            </w:r>
            <w:r>
              <w:rPr>
                <w:rFonts w:ascii="Arial" w:hAnsi="Arial" w:cs="Arial"/>
              </w:rPr>
              <w:t>ïwï  r</w:t>
            </w:r>
            <w:r>
              <w:rPr>
                <w:rFonts w:ascii="MS Mincho" w:eastAsia="MS Mincho" w:hAnsi="Arial" w:cs="MS Mincho" w:hint="eastAsia"/>
              </w:rPr>
              <w:t>‟</w:t>
            </w:r>
            <w:r>
              <w:rPr>
                <w:rFonts w:ascii="Arial" w:hAnsi="Arial" w:cs="Arial"/>
              </w:rPr>
              <w:t>÷ja</w:t>
            </w:r>
          </w:p>
        </w:tc>
        <w:tc>
          <w:tcPr>
            <w:tcW w:w="10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8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Ifá  ð  jê  ntê  mo  r</w:t>
            </w:r>
            <w:r>
              <w:rPr>
                <w:rFonts w:ascii="MS Mincho" w:eastAsia="MS Mincho" w:hAnsi="Arial" w:cs="MS Mincho" w:hint="eastAsia"/>
              </w:rPr>
              <w:t>‟</w:t>
            </w:r>
            <w:r>
              <w:rPr>
                <w:rFonts w:ascii="Arial" w:hAnsi="Arial" w:cs="Arial"/>
              </w:rPr>
              <w:t>ïwï  r</w:t>
            </w:r>
            <w:r>
              <w:rPr>
                <w:rFonts w:ascii="MS Mincho" w:eastAsia="MS Mincho" w:hAnsi="Arial" w:cs="MS Mincho" w:hint="eastAsia"/>
              </w:rPr>
              <w:t>‟</w:t>
            </w:r>
            <w:r>
              <w:rPr>
                <w:rFonts w:ascii="Arial" w:hAnsi="Arial" w:cs="Arial"/>
              </w:rPr>
              <w:t>÷y÷</w:t>
            </w:r>
          </w:p>
        </w:tc>
        <w:tc>
          <w:tcPr>
            <w:tcW w:w="10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0"/>
        </w:trPr>
        <w:tc>
          <w:tcPr>
            <w:tcW w:w="78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rPr>
            </w:pPr>
          </w:p>
        </w:tc>
        <w:tc>
          <w:tcPr>
            <w:tcW w:w="10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rPr>
            </w:pPr>
          </w:p>
        </w:tc>
      </w:tr>
      <w:tr w:rsidR="00000000">
        <w:tblPrEx>
          <w:tblCellMar>
            <w:top w:w="0" w:type="dxa"/>
            <w:left w:w="0" w:type="dxa"/>
            <w:bottom w:w="0" w:type="dxa"/>
            <w:right w:w="0" w:type="dxa"/>
          </w:tblCellMar>
        </w:tblPrEx>
        <w:trPr>
          <w:trHeight w:val="262"/>
        </w:trPr>
        <w:tc>
          <w:tcPr>
            <w:tcW w:w="78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10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24</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tbl>
      <w:tblPr>
        <w:tblW w:w="0" w:type="auto"/>
        <w:tblInd w:w="2300" w:type="dxa"/>
        <w:tblLayout w:type="fixed"/>
        <w:tblCellMar>
          <w:left w:w="0" w:type="dxa"/>
          <w:right w:w="0" w:type="dxa"/>
        </w:tblCellMar>
        <w:tblLook w:val="0000"/>
      </w:tblPr>
      <w:tblGrid>
        <w:gridCol w:w="5920"/>
        <w:gridCol w:w="520"/>
      </w:tblGrid>
      <w:tr w:rsidR="00000000">
        <w:tblPrEx>
          <w:tblCellMar>
            <w:top w:w="0" w:type="dxa"/>
            <w:left w:w="0" w:type="dxa"/>
            <w:bottom w:w="0" w:type="dxa"/>
            <w:right w:w="0" w:type="dxa"/>
          </w:tblCellMar>
        </w:tblPrEx>
        <w:trPr>
          <w:trHeight w:val="255"/>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lastRenderedPageBreak/>
              <w:t>Ifá  ð  jê  ntê  mo  r</w:t>
            </w:r>
            <w:r>
              <w:rPr>
                <w:rFonts w:ascii="MS Mincho" w:eastAsia="MS Mincho" w:hAnsi="Arial" w:cs="MS Mincho" w:hint="eastAsia"/>
              </w:rPr>
              <w:t>‟</w:t>
            </w:r>
            <w:r>
              <w:rPr>
                <w:rFonts w:ascii="Arial" w:hAnsi="Arial" w:cs="Arial"/>
              </w:rPr>
              <w:t>ïwï  r</w:t>
            </w:r>
            <w:r>
              <w:rPr>
                <w:rFonts w:ascii="MS Mincho" w:eastAsia="MS Mincho" w:hAnsi="Arial" w:cs="MS Mincho" w:hint="eastAsia"/>
              </w:rPr>
              <w:t>‟</w:t>
            </w:r>
            <w:r>
              <w:rPr>
                <w:rFonts w:ascii="Arial" w:hAnsi="Arial" w:cs="Arial"/>
              </w:rPr>
              <w:t>÷ran</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Ifá  ò  jê  ntê  mo  lówò  làgbirà</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300"/>
              <w:rPr>
                <w:rFonts w:ascii="Times New Roman" w:hAnsi="Times New Roman" w:cs="Times New Roman"/>
                <w:sz w:val="24"/>
                <w:szCs w:val="24"/>
              </w:rPr>
            </w:pPr>
            <w:r>
              <w:rPr>
                <w:rFonts w:ascii="Arial" w:hAnsi="Arial" w:cs="Arial"/>
                <w:w w:val="99"/>
                <w:sz w:val="18"/>
                <w:szCs w:val="18"/>
              </w:rPr>
              <w:t>15</w:t>
            </w:r>
          </w:p>
        </w:tc>
      </w:tr>
      <w:tr w:rsidR="00000000">
        <w:tblPrEx>
          <w:tblCellMar>
            <w:top w:w="0" w:type="dxa"/>
            <w:left w:w="0" w:type="dxa"/>
            <w:bottom w:w="0" w:type="dxa"/>
            <w:right w:w="0" w:type="dxa"/>
          </w:tblCellMar>
        </w:tblPrEx>
        <w:trPr>
          <w:trHeight w:val="502"/>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Ifá  ò  ní  jê  ntê  níbi  mò  ñrè</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40"/>
              <w:rPr>
                <w:rFonts w:ascii="Times New Roman" w:hAnsi="Times New Roman" w:cs="Times New Roman"/>
                <w:sz w:val="24"/>
                <w:szCs w:val="24"/>
              </w:rPr>
            </w:pPr>
            <w:r>
              <w:rPr>
                <w:rFonts w:ascii="Times New Roman" w:hAnsi="Times New Roman" w:cs="Times New Roman"/>
              </w:rPr>
              <w:t xml:space="preserve">-   </w:t>
            </w:r>
            <w:r>
              <w:rPr>
                <w:rFonts w:ascii="Arial" w:hAnsi="Arial" w:cs="Arial"/>
              </w:rPr>
              <w:t>Ogbè  Atë</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2"/>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7"/>
              </w:rPr>
              <w:t>Una  rana  no  puede  hacer  una  madriguera  profunda</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Têtêntê  es  el  Awo  de  la  tierra  de  Ëgbá</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Têtêntê  es  el  Awo  de  la  tierra  de  Ìj÷«à</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3"/>
              </w:rPr>
              <w:t>En  vez  de  que  un  Awo  tenga  que  hacerle  frente  a  la</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6"/>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rPr>
              <w:t>vergüenza</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1"/>
                <w:szCs w:val="21"/>
              </w:rPr>
            </w:pPr>
          </w:p>
        </w:tc>
      </w:tr>
      <w:tr w:rsidR="00000000">
        <w:tblPrEx>
          <w:tblCellMar>
            <w:top w:w="0" w:type="dxa"/>
            <w:left w:w="0" w:type="dxa"/>
            <w:bottom w:w="0" w:type="dxa"/>
            <w:right w:w="0" w:type="dxa"/>
          </w:tblCellMar>
        </w:tblPrEx>
        <w:trPr>
          <w:trHeight w:val="508"/>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El  Awo  viajará  a  la  orilla  del  mar</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30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E  irá  donde  la  laguna  se  divide  en  dos</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1"/>
              </w:rPr>
              <w:t>Irá  y  traerá  a  casa  adornos  de  latón  y  perlas  de  coral</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Y  traerá  a  casa  incienso</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3"/>
              </w:rPr>
              <w:t>El  Awo  irá  y  probará  el  aceite  de  palma  y  la  dulzura</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Este  fue  el  Ifá  emitido  para  Molówòlàgbirà</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502"/>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La  descendencia  de  Àgbænnìrègún</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Se  le  aconsejó  ofrecer  ÷bæ</w:t>
            </w:r>
          </w:p>
        </w:tc>
        <w:tc>
          <w:tcPr>
            <w:tcW w:w="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Él  cumplió</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8" w:lineRule="auto"/>
        <w:ind w:left="3280" w:right="20" w:hanging="425"/>
        <w:rPr>
          <w:rFonts w:ascii="Times New Roman" w:hAnsi="Times New Roman" w:cs="Times New Roman"/>
          <w:sz w:val="24"/>
          <w:szCs w:val="24"/>
        </w:rPr>
      </w:pPr>
      <w:r>
        <w:rPr>
          <w:rFonts w:ascii="Arial" w:hAnsi="Arial" w:cs="Arial"/>
        </w:rPr>
        <w:t>Ifá me previene de la desgracia, tengo dinero para comprar las ratas y los peces</w:t>
      </w:r>
    </w:p>
    <w:p w:rsidR="00000000" w:rsidRDefault="00393760">
      <w:pPr>
        <w:pStyle w:val="Fuentedeprrafopredeter"/>
        <w:widowControl w:val="0"/>
        <w:autoSpaceDE w:val="0"/>
        <w:autoSpaceDN w:val="0"/>
        <w:adjustRightInd w:val="0"/>
        <w:spacing w:after="0" w:line="194"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280" w:right="20" w:hanging="425"/>
        <w:rPr>
          <w:rFonts w:ascii="Times New Roman" w:hAnsi="Times New Roman" w:cs="Times New Roman"/>
          <w:sz w:val="24"/>
          <w:szCs w:val="24"/>
        </w:rPr>
      </w:pPr>
      <w:r>
        <w:rPr>
          <w:rFonts w:ascii="Arial" w:hAnsi="Arial" w:cs="Arial"/>
        </w:rPr>
        <w:t xml:space="preserve">Ifá me previene de la desgracia, tengo dinero para comprar las aves y las bestias </w:t>
      </w:r>
      <w:r>
        <w:rPr>
          <w:rFonts w:ascii="Arial" w:hAnsi="Arial" w:cs="Arial"/>
          <w:sz w:val="18"/>
          <w:szCs w:val="18"/>
        </w:rPr>
        <w:t>15</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240"/>
        <w:gridCol w:w="6600"/>
      </w:tblGrid>
      <w:tr w:rsidR="00000000">
        <w:tblPrEx>
          <w:tblCellMar>
            <w:top w:w="0" w:type="dxa"/>
            <w:left w:w="0" w:type="dxa"/>
            <w:bottom w:w="0" w:type="dxa"/>
            <w:right w:w="0" w:type="dxa"/>
          </w:tblCellMar>
        </w:tblPrEx>
        <w:trPr>
          <w:trHeight w:val="255"/>
        </w:trPr>
        <w:tc>
          <w:tcPr>
            <w:tcW w:w="2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6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rPr>
              <w:t>Ifá  me  previene  de  la  desgracia,  tengo  la  idea  para  un</w:t>
            </w:r>
          </w:p>
        </w:tc>
      </w:tr>
      <w:tr w:rsidR="00000000">
        <w:tblPrEx>
          <w:tblCellMar>
            <w:top w:w="0" w:type="dxa"/>
            <w:left w:w="0" w:type="dxa"/>
            <w:bottom w:w="0" w:type="dxa"/>
            <w:right w:w="0" w:type="dxa"/>
          </w:tblCellMar>
        </w:tblPrEx>
        <w:trPr>
          <w:trHeight w:val="300"/>
        </w:trPr>
        <w:tc>
          <w:tcPr>
            <w:tcW w:w="2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6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40"/>
              <w:rPr>
                <w:rFonts w:ascii="Times New Roman" w:hAnsi="Times New Roman" w:cs="Times New Roman"/>
                <w:sz w:val="24"/>
                <w:szCs w:val="24"/>
              </w:rPr>
            </w:pPr>
            <w:r>
              <w:rPr>
                <w:rFonts w:ascii="Arial" w:hAnsi="Arial" w:cs="Arial"/>
              </w:rPr>
              <w:t>negocio  viable</w:t>
            </w:r>
          </w:p>
        </w:tc>
      </w:tr>
      <w:tr w:rsidR="00000000">
        <w:tblPrEx>
          <w:tblCellMar>
            <w:top w:w="0" w:type="dxa"/>
            <w:left w:w="0" w:type="dxa"/>
            <w:bottom w:w="0" w:type="dxa"/>
            <w:right w:w="0" w:type="dxa"/>
          </w:tblCellMar>
        </w:tblPrEx>
        <w:trPr>
          <w:trHeight w:val="502"/>
        </w:trPr>
        <w:tc>
          <w:tcPr>
            <w:tcW w:w="2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rPr>
              <w:t>Ifá  me  previene  de  la  desgracia,  hacia  la  que  me  dirijo</w:t>
            </w:r>
          </w:p>
        </w:tc>
      </w:tr>
      <w:tr w:rsidR="00000000">
        <w:tblPrEx>
          <w:tblCellMar>
            <w:top w:w="0" w:type="dxa"/>
            <w:left w:w="0" w:type="dxa"/>
            <w:bottom w:w="0" w:type="dxa"/>
            <w:right w:w="0" w:type="dxa"/>
          </w:tblCellMar>
        </w:tblPrEx>
        <w:trPr>
          <w:trHeight w:val="1001"/>
        </w:trPr>
        <w:tc>
          <w:tcPr>
            <w:tcW w:w="2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w w:val="91"/>
              </w:rPr>
              <w:t>Los  miembros  de  IITI  pueden  revisar  los  siguientes  Odùs  en  los</w:t>
            </w:r>
          </w:p>
        </w:tc>
      </w:tr>
      <w:tr w:rsidR="00000000">
        <w:tblPrEx>
          <w:tblCellMar>
            <w:top w:w="0" w:type="dxa"/>
            <w:left w:w="0" w:type="dxa"/>
            <w:bottom w:w="0" w:type="dxa"/>
            <w:right w:w="0" w:type="dxa"/>
          </w:tblCellMar>
        </w:tblPrEx>
        <w:trPr>
          <w:trHeight w:val="300"/>
        </w:trPr>
        <w:tc>
          <w:tcPr>
            <w:tcW w:w="2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6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rPr>
              <w:t>módulos  anteriores:</w:t>
            </w:r>
          </w:p>
        </w:tc>
      </w:tr>
      <w:tr w:rsidR="00000000">
        <w:tblPrEx>
          <w:tblCellMar>
            <w:top w:w="0" w:type="dxa"/>
            <w:left w:w="0" w:type="dxa"/>
            <w:bottom w:w="0" w:type="dxa"/>
            <w:right w:w="0" w:type="dxa"/>
          </w:tblCellMar>
        </w:tblPrEx>
        <w:trPr>
          <w:trHeight w:val="540"/>
        </w:trPr>
        <w:tc>
          <w:tcPr>
            <w:tcW w:w="2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rPr>
              <w:t>b.       Ìr÷të  Ñjèrù,  Módulo  1,  página  10</w:t>
            </w:r>
          </w:p>
        </w:tc>
      </w:tr>
      <w:tr w:rsidR="00000000">
        <w:tblPrEx>
          <w:tblCellMar>
            <w:top w:w="0" w:type="dxa"/>
            <w:left w:w="0" w:type="dxa"/>
            <w:bottom w:w="0" w:type="dxa"/>
            <w:right w:w="0" w:type="dxa"/>
          </w:tblCellMar>
        </w:tblPrEx>
        <w:trPr>
          <w:trHeight w:val="229"/>
        </w:trPr>
        <w:tc>
          <w:tcPr>
            <w:tcW w:w="22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5"/>
                <w:szCs w:val="15"/>
              </w:rPr>
            </w:pPr>
          </w:p>
        </w:tc>
        <w:tc>
          <w:tcPr>
            <w:tcW w:w="66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5"/>
                <w:szCs w:val="15"/>
              </w:rPr>
            </w:pPr>
          </w:p>
        </w:tc>
      </w:tr>
      <w:tr w:rsidR="00000000">
        <w:tblPrEx>
          <w:tblCellMar>
            <w:top w:w="0" w:type="dxa"/>
            <w:left w:w="0" w:type="dxa"/>
            <w:bottom w:w="0" w:type="dxa"/>
            <w:right w:w="0" w:type="dxa"/>
          </w:tblCellMar>
        </w:tblPrEx>
        <w:trPr>
          <w:trHeight w:val="262"/>
        </w:trPr>
        <w:tc>
          <w:tcPr>
            <w:tcW w:w="2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6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74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25</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tbl>
      <w:tblPr>
        <w:tblW w:w="0" w:type="auto"/>
        <w:tblInd w:w="2280" w:type="dxa"/>
        <w:tblLayout w:type="fixed"/>
        <w:tblCellMar>
          <w:left w:w="0" w:type="dxa"/>
          <w:right w:w="0" w:type="dxa"/>
        </w:tblCellMar>
        <w:tblLook w:val="0000"/>
      </w:tblPr>
      <w:tblGrid>
        <w:gridCol w:w="540"/>
        <w:gridCol w:w="5640"/>
        <w:gridCol w:w="440"/>
      </w:tblGrid>
      <w:tr w:rsidR="00000000">
        <w:tblPrEx>
          <w:tblCellMar>
            <w:top w:w="0" w:type="dxa"/>
            <w:left w:w="0" w:type="dxa"/>
            <w:bottom w:w="0" w:type="dxa"/>
            <w:right w:w="0" w:type="dxa"/>
          </w:tblCellMar>
        </w:tblPrEx>
        <w:trPr>
          <w:trHeight w:val="255"/>
        </w:trPr>
        <w:tc>
          <w:tcPr>
            <w:tcW w:w="61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w w:val="88"/>
              </w:rPr>
              <w:lastRenderedPageBreak/>
              <w:t>c.Ìrosùn  Méjì,  Módulo  2,  páginas  29  -  30</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42"/>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40"/>
              <w:rPr>
                <w:rFonts w:ascii="Times New Roman" w:hAnsi="Times New Roman" w:cs="Times New Roman"/>
                <w:sz w:val="24"/>
                <w:szCs w:val="24"/>
              </w:rPr>
            </w:pPr>
            <w:r>
              <w:rPr>
                <w:rFonts w:ascii="Arial" w:hAnsi="Arial" w:cs="Arial"/>
                <w:w w:val="97"/>
              </w:rPr>
              <w:t>d.</w:t>
            </w: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ìdin  pá</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0"/>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Ìdin  gbè</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Díá  fún  »ëkërë</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60"/>
              <w:rPr>
                <w:rFonts w:ascii="Times New Roman" w:hAnsi="Times New Roman" w:cs="Times New Roman"/>
                <w:sz w:val="24"/>
                <w:szCs w:val="24"/>
              </w:rPr>
            </w:pPr>
            <w:r>
              <w:rPr>
                <w:rFonts w:ascii="Arial" w:hAnsi="Arial" w:cs="Arial"/>
              </w:rPr>
              <w:t>Tí  ñ«awo  r</w:t>
            </w:r>
            <w:r>
              <w:rPr>
                <w:rFonts w:ascii="MS Mincho" w:eastAsia="MS Mincho" w:hAnsi="Arial" w:cs="MS Mincho" w:hint="eastAsia"/>
              </w:rPr>
              <w:t>‟</w:t>
            </w:r>
            <w:r>
              <w:rPr>
                <w:rFonts w:ascii="Arial" w:hAnsi="Arial" w:cs="Arial"/>
              </w:rPr>
              <w:t>Õde  Öyô</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Díá  fún  Dùndún</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4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60"/>
              <w:rPr>
                <w:rFonts w:ascii="Times New Roman" w:hAnsi="Times New Roman" w:cs="Times New Roman"/>
                <w:sz w:val="24"/>
                <w:szCs w:val="24"/>
              </w:rPr>
            </w:pPr>
            <w:r>
              <w:rPr>
                <w:rFonts w:ascii="Arial" w:hAnsi="Arial" w:cs="Arial"/>
              </w:rPr>
              <w:t>Tì  î«awo  r</w:t>
            </w:r>
            <w:r>
              <w:rPr>
                <w:rFonts w:ascii="MS Mincho" w:eastAsia="MS Mincho" w:hAnsi="Arial" w:cs="MS Mincho" w:hint="eastAsia"/>
              </w:rPr>
              <w:t>‟</w:t>
            </w:r>
            <w:r>
              <w:rPr>
                <w:rFonts w:ascii="Arial" w:hAnsi="Arial" w:cs="Arial"/>
              </w:rPr>
              <w:t>Õde  Öyñ</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»ëkërë  nìkan  ló  ñb÷  léyìn  tó  ñtùbæ</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60"/>
              <w:rPr>
                <w:rFonts w:ascii="Times New Roman" w:hAnsi="Times New Roman" w:cs="Times New Roman"/>
                <w:sz w:val="24"/>
                <w:szCs w:val="24"/>
              </w:rPr>
            </w:pPr>
            <w:r>
              <w:rPr>
                <w:rFonts w:ascii="Arial" w:hAnsi="Arial" w:cs="Arial"/>
              </w:rPr>
              <w:t>»ëkërë  nìkan  ló  rú</w:t>
            </w:r>
            <w:r>
              <w:rPr>
                <w:rFonts w:ascii="MS Mincho" w:eastAsia="MS Mincho" w:hAnsi="Arial" w:cs="MS Mincho" w:hint="eastAsia"/>
              </w:rPr>
              <w:t>‟</w:t>
            </w:r>
            <w:r>
              <w:rPr>
                <w:rFonts w:ascii="Arial" w:hAnsi="Arial" w:cs="Arial"/>
              </w:rPr>
              <w:t>bæ  àpésìn</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Ötún  Ìlú  ta  la  ó  gbè</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Baba  Oní«ëkërë  la  ó  gbè</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500"/>
              <w:rPr>
                <w:rFonts w:ascii="Times New Roman" w:hAnsi="Times New Roman" w:cs="Times New Roman"/>
                <w:sz w:val="24"/>
                <w:szCs w:val="24"/>
              </w:rPr>
            </w:pPr>
            <w:r>
              <w:rPr>
                <w:rFonts w:ascii="Times New Roman" w:hAnsi="Times New Roman" w:cs="Times New Roman"/>
              </w:rPr>
              <w:t xml:space="preserve">-   </w:t>
            </w:r>
            <w:r>
              <w:rPr>
                <w:rFonts w:ascii="Arial" w:hAnsi="Arial" w:cs="Arial"/>
              </w:rPr>
              <w:t>Ìdin  „gbè</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2"/>
        </w:trPr>
        <w:tc>
          <w:tcPr>
            <w:tcW w:w="61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9"/>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Ìdín  pa</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Ìdín  gbe</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7"/>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7"/>
              </w:rPr>
              <w:t>Ellos  adivinaron  Ifá  para  »ëkërë</w:t>
            </w:r>
            <w:r>
              <w:rPr>
                <w:rFonts w:ascii="Arial" w:hAnsi="Arial" w:cs="Arial"/>
                <w:w w:val="97"/>
                <w:sz w:val="25"/>
                <w:szCs w:val="25"/>
                <w:vertAlign w:val="superscript"/>
              </w:rPr>
              <w:t>1</w:t>
            </w:r>
            <w:r>
              <w:rPr>
                <w:rFonts w:ascii="Arial" w:hAnsi="Arial" w:cs="Arial"/>
                <w:w w:val="97"/>
              </w:rPr>
              <w:t>,  la  Calabaza  con  cuentas</w:t>
            </w:r>
          </w:p>
        </w:tc>
      </w:tr>
      <w:tr w:rsidR="00000000">
        <w:tblPrEx>
          <w:tblCellMar>
            <w:top w:w="0" w:type="dxa"/>
            <w:left w:w="0" w:type="dxa"/>
            <w:bottom w:w="0" w:type="dxa"/>
            <w:right w:w="0" w:type="dxa"/>
          </w:tblCellMar>
        </w:tblPrEx>
        <w:trPr>
          <w:trHeight w:val="435"/>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Cuando  iba  a  la  Tierra  de  Öyô</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1"/>
              </w:rPr>
              <w:t>También  adivinaron  Ifá  para  Dùndún,  el  tambor  que  habla</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Cuando  iba  a  la  Tierra  de  Öyô</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Se  les  aconsejó  ofrecer  ÷bæ</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S</w:t>
            </w:r>
            <w:r>
              <w:rPr>
                <w:rFonts w:ascii="Arial" w:hAnsi="Arial" w:cs="Arial"/>
              </w:rPr>
              <w:t>ólo  »ëkërë  cumplió  con  el  consejo</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Ancianos  en  la  tierra  a  los  cuales  vamos  apoyar</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0"/>
        </w:trPr>
        <w:tc>
          <w:tcPr>
            <w:tcW w:w="5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Apoyaremos  al  baterista  de  »ëkërë</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8"/>
                <w:szCs w:val="18"/>
              </w:rPr>
              <w:t>10</w:t>
            </w:r>
          </w:p>
        </w:tc>
      </w:tr>
    </w:tbl>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6" w:lineRule="exact"/>
        <w:rPr>
          <w:rFonts w:ascii="Times New Roman" w:hAnsi="Times New Roman" w:cs="Times New Roman"/>
          <w:sz w:val="24"/>
          <w:szCs w:val="24"/>
        </w:rPr>
      </w:pPr>
    </w:p>
    <w:p w:rsidR="00000000" w:rsidRDefault="00393760">
      <w:pPr>
        <w:pStyle w:val="Fuentedeprrafopredeter"/>
        <w:widowControl w:val="0"/>
        <w:numPr>
          <w:ilvl w:val="0"/>
          <w:numId w:val="12"/>
        </w:numPr>
        <w:tabs>
          <w:tab w:val="clear" w:pos="720"/>
          <w:tab w:val="num" w:pos="2560"/>
        </w:tabs>
        <w:overflowPunct w:val="0"/>
        <w:autoSpaceDE w:val="0"/>
        <w:autoSpaceDN w:val="0"/>
        <w:adjustRightInd w:val="0"/>
        <w:spacing w:after="0" w:line="240" w:lineRule="auto"/>
        <w:ind w:left="2560" w:hanging="367"/>
        <w:jc w:val="both"/>
        <w:rPr>
          <w:rFonts w:ascii="Arial" w:hAnsi="Arial" w:cs="Arial"/>
        </w:rPr>
      </w:pPr>
      <w:r>
        <w:rPr>
          <w:rFonts w:ascii="Arial" w:hAnsi="Arial" w:cs="Arial"/>
        </w:rPr>
        <w:t xml:space="preserve">VIAJES  CONDICIONADOS </w:t>
      </w:r>
    </w:p>
    <w:p w:rsidR="00000000" w:rsidRDefault="00393760">
      <w:pPr>
        <w:pStyle w:val="Fuentedeprrafopredeter"/>
        <w:widowControl w:val="0"/>
        <w:autoSpaceDE w:val="0"/>
        <w:autoSpaceDN w:val="0"/>
        <w:adjustRightInd w:val="0"/>
        <w:spacing w:after="0" w:line="49" w:lineRule="exact"/>
        <w:rPr>
          <w:rFonts w:ascii="Arial" w:hAnsi="Arial" w:cs="Arial"/>
        </w:rPr>
      </w:pPr>
    </w:p>
    <w:p w:rsidR="00000000" w:rsidRDefault="00393760">
      <w:pPr>
        <w:pStyle w:val="Fuentedeprrafopredeter"/>
        <w:widowControl w:val="0"/>
        <w:overflowPunct w:val="0"/>
        <w:autoSpaceDE w:val="0"/>
        <w:autoSpaceDN w:val="0"/>
        <w:adjustRightInd w:val="0"/>
        <w:spacing w:after="0" w:line="285" w:lineRule="auto"/>
        <w:ind w:left="2560" w:right="100"/>
        <w:jc w:val="both"/>
        <w:rPr>
          <w:rFonts w:ascii="Arial" w:hAnsi="Arial" w:cs="Arial"/>
        </w:rPr>
      </w:pPr>
      <w:r>
        <w:rPr>
          <w:rFonts w:ascii="Arial" w:hAnsi="Arial" w:cs="Arial"/>
        </w:rPr>
        <w:t>En e</w:t>
      </w:r>
      <w:r>
        <w:rPr>
          <w:rFonts w:ascii="Arial" w:hAnsi="Arial" w:cs="Arial"/>
        </w:rPr>
        <w:t xml:space="preserve">ste caso, Ifá permite a los clientes a seguir adelante con sus planes pero no sin el cumplimiento de determinadas condiciones. Esto se convierte en algo necesario en caso de </w:t>
      </w:r>
    </w:p>
    <w:p w:rsidR="00000000" w:rsidRDefault="00393760">
      <w:pPr>
        <w:pStyle w:val="Fuentedeprrafopredeter"/>
        <w:widowControl w:val="0"/>
        <w:autoSpaceDE w:val="0"/>
        <w:autoSpaceDN w:val="0"/>
        <w:adjustRightInd w:val="0"/>
        <w:spacing w:after="0" w:line="372" w:lineRule="exact"/>
        <w:rPr>
          <w:rFonts w:ascii="Times New Roman" w:hAnsi="Times New Roman" w:cs="Times New Roman"/>
          <w:sz w:val="24"/>
          <w:szCs w:val="24"/>
        </w:rPr>
      </w:pPr>
      <w:r>
        <w:rPr>
          <w:noProof/>
        </w:rPr>
        <w:pict>
          <v:line id="_x0000_s1036" style="position:absolute;z-index:-251648000" from=".1pt,14.8pt" to="144.1pt,14.8pt" o:allowincell="f" strokeweight=".25397mm"/>
        </w:pict>
      </w:r>
    </w:p>
    <w:p w:rsidR="00000000" w:rsidRDefault="00393760">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1 </w:t>
      </w:r>
      <w:r>
        <w:rPr>
          <w:rFonts w:ascii="Arial" w:hAnsi="Arial" w:cs="Arial"/>
          <w:sz w:val="19"/>
          <w:szCs w:val="19"/>
        </w:rPr>
        <w:t>Un instrumento musical.</w:t>
      </w:r>
    </w:p>
    <w:p w:rsidR="00000000" w:rsidRDefault="00393760">
      <w:pPr>
        <w:pStyle w:val="Fuentedeprrafopredeter"/>
        <w:widowControl w:val="0"/>
        <w:autoSpaceDE w:val="0"/>
        <w:autoSpaceDN w:val="0"/>
        <w:adjustRightInd w:val="0"/>
        <w:spacing w:after="0" w:line="190" w:lineRule="exact"/>
        <w:rPr>
          <w:rFonts w:ascii="Times New Roman" w:hAnsi="Times New Roman" w:cs="Times New Roman"/>
          <w:sz w:val="24"/>
          <w:szCs w:val="24"/>
        </w:rPr>
      </w:pPr>
      <w:r>
        <w:rPr>
          <w:noProof/>
        </w:rPr>
        <w:pict>
          <v:line id="_x0000_s1037" style="position:absolute;z-index:-251646976" from="-1.3pt,7.35pt" to="441.05pt,7.35pt" o:allowincell="f" strokeweight=".76197mm"/>
        </w:pict>
      </w:r>
    </w:p>
    <w:p w:rsidR="00000000" w:rsidRDefault="00393760">
      <w:pPr>
        <w:pStyle w:val="Fuentedeprrafopredeter"/>
        <w:widowControl w:val="0"/>
        <w:tabs>
          <w:tab w:val="num"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26</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640" w:bottom="786" w:left="1700" w:header="720" w:footer="720" w:gutter="0"/>
          <w:cols w:space="720" w:equalWidth="0">
            <w:col w:w="8900"/>
          </w:cols>
          <w:noEndnote/>
        </w:sectPr>
      </w:pPr>
    </w:p>
    <w:p w:rsidR="00000000" w:rsidRDefault="00393760">
      <w:pPr>
        <w:pStyle w:val="Fuentedeprrafopredeter"/>
        <w:widowControl w:val="0"/>
        <w:overflowPunct w:val="0"/>
        <w:autoSpaceDE w:val="0"/>
        <w:autoSpaceDN w:val="0"/>
        <w:adjustRightInd w:val="0"/>
        <w:spacing w:after="0" w:line="285" w:lineRule="auto"/>
        <w:ind w:left="2560"/>
        <w:jc w:val="both"/>
        <w:rPr>
          <w:rFonts w:ascii="Times New Roman" w:hAnsi="Times New Roman" w:cs="Times New Roman"/>
          <w:sz w:val="24"/>
          <w:szCs w:val="24"/>
        </w:rPr>
      </w:pPr>
      <w:r>
        <w:rPr>
          <w:rFonts w:ascii="Arial" w:hAnsi="Arial" w:cs="Arial"/>
        </w:rPr>
        <w:lastRenderedPageBreak/>
        <w:t>que Ifá vea que habrá probables problemas, podrían surgir en el lugar del destino o durante el camino. Los problemas se pueden presentar en diversas formas, tales como la física, la social o la espiritual. Por ejemplo, cuando el Odù Ös</w:t>
      </w:r>
      <w:r>
        <w:rPr>
          <w:rFonts w:ascii="Arial" w:hAnsi="Arial" w:cs="Arial"/>
        </w:rPr>
        <w:t>á Méjì es revelado a cualquiera que tenga la intención de emprender un viaje, rápidamente se le aconseja ofrecer un sacrificio antes de parta la persona, porque el lugar al que tiene la intención de ir, es tierra donde abundan las brujas. Conjuntamente, pu</w:t>
      </w:r>
      <w:r>
        <w:rPr>
          <w:rFonts w:ascii="Arial" w:hAnsi="Arial" w:cs="Arial"/>
        </w:rPr>
        <w:t>ede no ser capaz de traer de vuelta a casa los beneficios de la actividad profesional que emprenda allí. El lugar, de acuerdo a Ifá, es bueno y viable para los negocios pero se debe tener cuidado especial según lo mandado por Ifá; se debe de hacer una prep</w:t>
      </w:r>
      <w:r>
        <w:rPr>
          <w:rFonts w:ascii="Arial" w:hAnsi="Arial" w:cs="Arial"/>
        </w:rPr>
        <w:t>aración especial para esa persona a fin de que él no quede embrujado y perjudicado. Ante esto, Ifá dice:</w:t>
      </w:r>
    </w:p>
    <w:p w:rsidR="00000000" w:rsidRDefault="00393760">
      <w:pPr>
        <w:pStyle w:val="Fuentedeprrafopredeter"/>
        <w:widowControl w:val="0"/>
        <w:autoSpaceDE w:val="0"/>
        <w:autoSpaceDN w:val="0"/>
        <w:adjustRightInd w:val="0"/>
        <w:spacing w:after="0" w:line="243" w:lineRule="exact"/>
        <w:rPr>
          <w:rFonts w:ascii="Times New Roman" w:hAnsi="Times New Roman" w:cs="Times New Roman"/>
          <w:sz w:val="24"/>
          <w:szCs w:val="24"/>
        </w:rPr>
      </w:pPr>
    </w:p>
    <w:p w:rsidR="00000000" w:rsidRDefault="00393760">
      <w:pPr>
        <w:pStyle w:val="Fuentedeprrafopredeter"/>
        <w:widowControl w:val="0"/>
        <w:numPr>
          <w:ilvl w:val="0"/>
          <w:numId w:val="13"/>
        </w:numPr>
        <w:tabs>
          <w:tab w:val="clear" w:pos="720"/>
          <w:tab w:val="num" w:pos="2980"/>
        </w:tabs>
        <w:overflowPunct w:val="0"/>
        <w:autoSpaceDE w:val="0"/>
        <w:autoSpaceDN w:val="0"/>
        <w:adjustRightInd w:val="0"/>
        <w:spacing w:after="0" w:line="240" w:lineRule="auto"/>
        <w:ind w:left="2980" w:hanging="361"/>
        <w:jc w:val="both"/>
        <w:rPr>
          <w:rFonts w:ascii="Arial" w:hAnsi="Arial" w:cs="Arial"/>
        </w:rPr>
      </w:pPr>
      <w:r>
        <w:rPr>
          <w:rFonts w:ascii="Arial" w:hAnsi="Arial" w:cs="Arial"/>
        </w:rPr>
        <w:t xml:space="preserve">Ó  sa  méjì  láköjà </w:t>
      </w:r>
    </w:p>
    <w:p w:rsidR="00000000" w:rsidRDefault="00393760">
      <w:pPr>
        <w:pStyle w:val="Fuentedeprrafopredeter"/>
        <w:widowControl w:val="0"/>
        <w:autoSpaceDE w:val="0"/>
        <w:autoSpaceDN w:val="0"/>
        <w:adjustRightInd w:val="0"/>
        <w:spacing w:after="0" w:line="289" w:lineRule="exact"/>
        <w:rPr>
          <w:rFonts w:ascii="Arial" w:hAnsi="Arial" w:cs="Arial"/>
        </w:rPr>
      </w:pPr>
    </w:p>
    <w:p w:rsidR="00000000" w:rsidRDefault="00393760">
      <w:pPr>
        <w:pStyle w:val="Fuentedeprrafopredeter"/>
        <w:widowControl w:val="0"/>
        <w:numPr>
          <w:ilvl w:val="1"/>
          <w:numId w:val="13"/>
        </w:numPr>
        <w:tabs>
          <w:tab w:val="clear" w:pos="1440"/>
          <w:tab w:val="num" w:pos="3206"/>
        </w:tabs>
        <w:overflowPunct w:val="0"/>
        <w:autoSpaceDE w:val="0"/>
        <w:autoSpaceDN w:val="0"/>
        <w:adjustRightInd w:val="0"/>
        <w:spacing w:after="0" w:line="397" w:lineRule="exact"/>
        <w:ind w:left="2980" w:right="2780" w:hanging="1"/>
        <w:jc w:val="both"/>
        <w:rPr>
          <w:rFonts w:ascii="Arial" w:hAnsi="Arial" w:cs="Arial"/>
        </w:rPr>
      </w:pPr>
      <w:r>
        <w:rPr>
          <w:rFonts w:ascii="Arial" w:hAnsi="Arial" w:cs="Arial"/>
        </w:rPr>
        <w:t>kó yanpæn-yanpæn s</w:t>
      </w:r>
      <w:r>
        <w:rPr>
          <w:rFonts w:ascii="MS Mincho" w:eastAsia="MS Mincho" w:hAnsi="Arial" w:cs="MS Mincho" w:hint="eastAsia"/>
        </w:rPr>
        <w:t>‟</w:t>
      </w:r>
      <w:r>
        <w:rPr>
          <w:rFonts w:ascii="Arial" w:hAnsi="Arial" w:cs="Arial"/>
        </w:rPr>
        <w:t xml:space="preserve">étí æpôn Díá fún Örúnmìlà </w:t>
      </w:r>
    </w:p>
    <w:p w:rsidR="00000000" w:rsidRDefault="00393760">
      <w:pPr>
        <w:pStyle w:val="Fuentedeprrafopredeter"/>
        <w:widowControl w:val="0"/>
        <w:autoSpaceDE w:val="0"/>
        <w:autoSpaceDN w:val="0"/>
        <w:adjustRightInd w:val="0"/>
        <w:spacing w:after="0" w:line="285" w:lineRule="exact"/>
        <w:rPr>
          <w:rFonts w:ascii="Arial" w:hAnsi="Arial" w:cs="Arial"/>
        </w:rPr>
      </w:pPr>
    </w:p>
    <w:p w:rsidR="00000000" w:rsidRDefault="00393760">
      <w:pPr>
        <w:pStyle w:val="Fuentedeprrafopredeter"/>
        <w:widowControl w:val="0"/>
        <w:overflowPunct w:val="0"/>
        <w:autoSpaceDE w:val="0"/>
        <w:autoSpaceDN w:val="0"/>
        <w:adjustRightInd w:val="0"/>
        <w:spacing w:after="0" w:line="398" w:lineRule="exact"/>
        <w:ind w:left="2980" w:right="3540"/>
        <w:jc w:val="both"/>
        <w:rPr>
          <w:rFonts w:ascii="Arial" w:hAnsi="Arial" w:cs="Arial"/>
        </w:rPr>
      </w:pPr>
      <w:r>
        <w:rPr>
          <w:rFonts w:ascii="Arial" w:hAnsi="Arial" w:cs="Arial"/>
        </w:rPr>
        <w:t>Baba ñ«awo rè</w:t>
      </w:r>
      <w:r>
        <w:rPr>
          <w:rFonts w:ascii="MS Mincho" w:eastAsia="MS Mincho" w:hAnsi="Arial" w:cs="MS Mincho" w:hint="eastAsia"/>
        </w:rPr>
        <w:t>‟</w:t>
      </w:r>
      <w:r>
        <w:rPr>
          <w:rFonts w:ascii="Arial" w:hAnsi="Arial" w:cs="Arial"/>
        </w:rPr>
        <w:t>lú ¿l÷y÷ Wôn nì kï rú</w:t>
      </w:r>
      <w:r>
        <w:rPr>
          <w:rFonts w:ascii="MS Mincho" w:eastAsia="MS Mincho" w:hAnsi="Arial" w:cs="MS Mincho" w:hint="eastAsia"/>
        </w:rPr>
        <w:t>‟</w:t>
      </w:r>
      <w:r>
        <w:rPr>
          <w:rFonts w:ascii="Arial" w:hAnsi="Arial" w:cs="Arial"/>
        </w:rPr>
        <w:t xml:space="preserve">bæ </w:t>
      </w:r>
    </w:p>
    <w:p w:rsidR="00000000" w:rsidRDefault="00393760">
      <w:pPr>
        <w:pStyle w:val="Fuentedeprrafopredeter"/>
        <w:widowControl w:val="0"/>
        <w:autoSpaceDE w:val="0"/>
        <w:autoSpaceDN w:val="0"/>
        <w:adjustRightInd w:val="0"/>
        <w:spacing w:after="0" w:line="285" w:lineRule="exact"/>
        <w:rPr>
          <w:rFonts w:ascii="Arial" w:hAnsi="Arial" w:cs="Arial"/>
        </w:rPr>
      </w:pPr>
    </w:p>
    <w:p w:rsidR="00000000" w:rsidRDefault="00393760">
      <w:pPr>
        <w:pStyle w:val="Fuentedeprrafopredeter"/>
        <w:widowControl w:val="0"/>
        <w:numPr>
          <w:ilvl w:val="1"/>
          <w:numId w:val="13"/>
        </w:numPr>
        <w:tabs>
          <w:tab w:val="clear" w:pos="1440"/>
          <w:tab w:val="num" w:pos="3200"/>
        </w:tabs>
        <w:overflowPunct w:val="0"/>
        <w:autoSpaceDE w:val="0"/>
        <w:autoSpaceDN w:val="0"/>
        <w:adjustRightInd w:val="0"/>
        <w:spacing w:after="0" w:line="253" w:lineRule="exact"/>
        <w:ind w:left="3200" w:hanging="221"/>
        <w:jc w:val="both"/>
        <w:rPr>
          <w:rFonts w:ascii="Arial" w:hAnsi="Arial" w:cs="Arial"/>
        </w:rPr>
      </w:pPr>
      <w:r>
        <w:rPr>
          <w:rFonts w:ascii="Arial" w:hAnsi="Arial" w:cs="Arial"/>
        </w:rPr>
        <w:t>gb</w:t>
      </w:r>
      <w:r>
        <w:rPr>
          <w:rFonts w:ascii="MS Mincho" w:eastAsia="MS Mincho" w:hAnsi="Arial" w:cs="MS Mincho" w:hint="eastAsia"/>
        </w:rPr>
        <w:t>‟</w:t>
      </w:r>
      <w:r>
        <w:rPr>
          <w:rFonts w:ascii="Arial" w:hAnsi="Arial" w:cs="Arial"/>
        </w:rPr>
        <w:t>êbæ,  Ó  rú</w:t>
      </w:r>
      <w:r>
        <w:rPr>
          <w:rFonts w:ascii="MS Mincho" w:eastAsia="MS Mincho" w:hAnsi="Arial" w:cs="MS Mincho" w:hint="eastAsia"/>
        </w:rPr>
        <w:t>‟</w:t>
      </w:r>
      <w:r>
        <w:rPr>
          <w:rFonts w:ascii="Arial" w:hAnsi="Arial" w:cs="Arial"/>
        </w:rPr>
        <w:t xml:space="preserve">bæ </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Mo  bô  lôwô  wæn  nígbàyí  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Öbölöbôlô  ewé  ëkukù,  oobæ</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Mo  ti  bô  lôwô  olubi</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320"/>
        <w:rPr>
          <w:rFonts w:ascii="Times New Roman" w:hAnsi="Times New Roman" w:cs="Times New Roman"/>
          <w:sz w:val="24"/>
          <w:szCs w:val="24"/>
        </w:rPr>
      </w:pPr>
      <w:r>
        <w:rPr>
          <w:rFonts w:ascii="Times New Roman" w:hAnsi="Times New Roman" w:cs="Times New Roman"/>
        </w:rPr>
        <w:t xml:space="preserve">-   </w:t>
      </w:r>
      <w:r>
        <w:rPr>
          <w:rFonts w:ascii="Arial" w:hAnsi="Arial" w:cs="Arial"/>
        </w:rPr>
        <w:t>Ösá  Méjì</w:t>
      </w:r>
    </w:p>
    <w:p w:rsidR="00000000" w:rsidRDefault="00393760">
      <w:pPr>
        <w:pStyle w:val="Fuentedeprrafopredeter"/>
        <w:widowControl w:val="0"/>
        <w:autoSpaceDE w:val="0"/>
        <w:autoSpaceDN w:val="0"/>
        <w:adjustRightInd w:val="0"/>
        <w:spacing w:after="0" w:line="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Él  llevó  cuestiones  conflictivas  a  una  consulta  de  Ifá</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Y  creó  confusión  para  el  Awo  durante  la  adivinación</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Este  fue  el  Ifá  emitido  para  Örúnmìlà</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Cuando  iba  a  viajar  a  la  tierra  de  las  brujas</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Se  le  aconsejó  ofrecer  ÷bæ</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Él  cumplió</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He  logrado  quedar  libre  de  sus  garras  malvadas,  ahora</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38" style="position:absolute;z-index:-251645952" from="-1.3pt,33.15pt" to="441.05pt,33.15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07"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27</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lastRenderedPageBreak/>
        <w:t>Las  viscosas  hojas  de  ëkukù</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He  eludido  a  las  garras  de  los  malhechores</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2560"/>
        <w:jc w:val="both"/>
        <w:rPr>
          <w:rFonts w:ascii="Times New Roman" w:hAnsi="Times New Roman" w:cs="Times New Roman"/>
          <w:sz w:val="24"/>
          <w:szCs w:val="24"/>
        </w:rPr>
      </w:pPr>
      <w:r>
        <w:rPr>
          <w:rFonts w:ascii="Arial" w:hAnsi="Arial" w:cs="Arial"/>
        </w:rPr>
        <w:t>A veces, Ifá también puede advertir al cliente que tiene intención de viajar con objetivos comerciales que tenga cuidado con sus colegas profesionales,</w:t>
      </w:r>
      <w:r>
        <w:rPr>
          <w:rFonts w:ascii="Arial" w:hAnsi="Arial" w:cs="Arial"/>
        </w:rPr>
        <w:t xml:space="preserve"> que también están en competencia con él y se encuentran dentro de la misma línea del negocio. Puede que la vida no sea un lecho de rosas debido a que estas personas podrían tenerle envidia y como consecuencia de esto, reprocharle su éxito. En este caso el</w:t>
      </w:r>
      <w:r>
        <w:rPr>
          <w:rFonts w:ascii="Arial" w:hAnsi="Arial" w:cs="Arial"/>
        </w:rPr>
        <w:t xml:space="preserve"> cliente es aconsejado a ofrecer ÷bæ antes de que él parta. En Ìr÷tê Ælôtà (Ìr÷tê Öwônrín) Ifá dice:</w:t>
      </w:r>
    </w:p>
    <w:p w:rsidR="00000000" w:rsidRDefault="00393760">
      <w:pPr>
        <w:pStyle w:val="Fuentedeprrafopredeter"/>
        <w:widowControl w:val="0"/>
        <w:autoSpaceDE w:val="0"/>
        <w:autoSpaceDN w:val="0"/>
        <w:adjustRightInd w:val="0"/>
        <w:spacing w:after="0" w:line="24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  já  eégbæn  lójú  æká  jiyán</w:t>
      </w:r>
    </w:p>
    <w:p w:rsidR="00000000" w:rsidRDefault="00393760">
      <w:pPr>
        <w:pStyle w:val="Fuentedeprrafopredeter"/>
        <w:widowControl w:val="0"/>
        <w:autoSpaceDE w:val="0"/>
        <w:autoSpaceDN w:val="0"/>
        <w:adjustRightInd w:val="0"/>
        <w:spacing w:after="0" w:line="28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Àwæn  ni  wôn  ti  ñwo  Ifá  Ælôtà  títí  láí</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Àwæn  a  pa  àmúkùrù  lójú  olúfà  j÷kà</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Àwæn  a  gùn  gagaga  kí  ó  bá  òkè  «e  ÷gbëra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07" w:lineRule="exact"/>
        <w:ind w:left="2980"/>
        <w:rPr>
          <w:rFonts w:ascii="Times New Roman" w:hAnsi="Times New Roman" w:cs="Times New Roman"/>
          <w:sz w:val="24"/>
          <w:szCs w:val="24"/>
        </w:rPr>
      </w:pPr>
      <w:r>
        <w:rPr>
          <w:rFonts w:ascii="Arial" w:hAnsi="Arial" w:cs="Arial"/>
          <w:sz w:val="18"/>
          <w:szCs w:val="18"/>
        </w:rPr>
        <w:t>Àwæn  ni  wôn  ti  ñwo</w:t>
      </w:r>
      <w:r>
        <w:rPr>
          <w:rFonts w:ascii="MS Mincho" w:eastAsia="MS Mincho" w:hAnsi="Arial" w:cs="MS Mincho" w:hint="eastAsia"/>
          <w:sz w:val="18"/>
          <w:szCs w:val="18"/>
        </w:rPr>
        <w:t>‟</w:t>
      </w:r>
      <w:r>
        <w:rPr>
          <w:rFonts w:ascii="Arial" w:hAnsi="Arial" w:cs="Arial"/>
          <w:sz w:val="18"/>
          <w:szCs w:val="18"/>
        </w:rPr>
        <w:t>fá  Ælôtà  odò  láíláí</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9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Díá  fún  Örúnmìlà</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Ifá  ñlææ  wo</w:t>
      </w:r>
      <w:r>
        <w:rPr>
          <w:rFonts w:ascii="MS Mincho" w:eastAsia="MS Mincho" w:hAnsi="Arial" w:cs="MS Mincho" w:hint="eastAsia"/>
        </w:rPr>
        <w:t>‟</w:t>
      </w:r>
      <w:r>
        <w:rPr>
          <w:rFonts w:ascii="Arial" w:hAnsi="Arial" w:cs="Arial"/>
        </w:rPr>
        <w:t>fá  Ælôtà  odo</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Örúnmìlà  Awo  Ile  Ælôtà  Odò</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Ó  «e</w:t>
      </w:r>
      <w:r>
        <w:rPr>
          <w:rFonts w:ascii="MS Mincho" w:eastAsia="MS Mincho" w:hAnsi="Arial" w:cs="MS Mincho" w:hint="eastAsia"/>
        </w:rPr>
        <w:t>‟</w:t>
      </w:r>
      <w:r>
        <w:rPr>
          <w:rFonts w:ascii="Arial" w:hAnsi="Arial" w:cs="Arial"/>
        </w:rPr>
        <w:t>fá  fún  Ælôtà  Odò</w:t>
      </w:r>
    </w:p>
    <w:p w:rsidR="00000000" w:rsidRDefault="00393760">
      <w:pPr>
        <w:pStyle w:val="Fuentedeprrafopredeter"/>
        <w:widowControl w:val="0"/>
        <w:autoSpaceDE w:val="0"/>
        <w:autoSpaceDN w:val="0"/>
        <w:adjustRightInd w:val="0"/>
        <w:spacing w:after="0" w:line="245"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19"/>
          <w:szCs w:val="19"/>
        </w:rPr>
        <w:t>Ewúrê  ñ  bí  ìbí  ewúrê</w:t>
      </w:r>
      <w:r>
        <w:rPr>
          <w:rFonts w:ascii="Times New Roman" w:hAnsi="Times New Roman" w:cs="Times New Roman"/>
          <w:sz w:val="24"/>
          <w:szCs w:val="24"/>
        </w:rPr>
        <w:tab/>
      </w:r>
      <w:r>
        <w:rPr>
          <w:rFonts w:ascii="Arial" w:hAnsi="Arial" w:cs="Arial"/>
          <w:sz w:val="18"/>
          <w:szCs w:val="18"/>
        </w:rPr>
        <w:t>10</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Àgùntàn  ñbí  ìbí  àgùntàn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Àgàn  îtæwñ  àlà  b</w:t>
      </w:r>
      <w:r>
        <w:rPr>
          <w:rFonts w:ascii="MS Mincho" w:eastAsia="MS Mincho" w:hAnsi="Arial" w:cs="MS Mincho" w:hint="eastAsia"/>
        </w:rPr>
        <w:t>‟</w:t>
      </w:r>
      <w:r>
        <w:rPr>
          <w:rFonts w:ascii="Arial" w:hAnsi="Arial" w:cs="Arial"/>
        </w:rPr>
        <w:t>osùn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Wôn  wá  ní  Örúnmìlà  ò  nílè  padà  sílé</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Ñjê  a  já  eégbæn  lójú  æká  jiyán  ÷  wá  wòran  o</w:t>
      </w:r>
    </w:p>
    <w:p w:rsidR="00000000" w:rsidRDefault="00393760">
      <w:pPr>
        <w:pStyle w:val="Fuentedeprrafopredeter"/>
        <w:widowControl w:val="0"/>
        <w:autoSpaceDE w:val="0"/>
        <w:autoSpaceDN w:val="0"/>
        <w:adjustRightInd w:val="0"/>
        <w:spacing w:after="0" w:line="245"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20"/>
          <w:szCs w:val="20"/>
        </w:rPr>
        <w:t>Ëyin  òmùwë</w:t>
      </w:r>
      <w:r>
        <w:rPr>
          <w:rFonts w:ascii="Times New Roman" w:hAnsi="Times New Roman" w:cs="Times New Roman"/>
          <w:sz w:val="24"/>
          <w:szCs w:val="24"/>
        </w:rPr>
        <w:tab/>
      </w:r>
      <w:r>
        <w:rPr>
          <w:rFonts w:ascii="Arial" w:hAnsi="Arial" w:cs="Arial"/>
          <w:sz w:val="18"/>
          <w:szCs w:val="18"/>
        </w:rPr>
        <w:t>15</w:t>
      </w:r>
    </w:p>
    <w:p w:rsidR="00000000" w:rsidRDefault="00393760">
      <w:pPr>
        <w:pStyle w:val="Fuentedeprrafopredeter"/>
        <w:widowControl w:val="0"/>
        <w:autoSpaceDE w:val="0"/>
        <w:autoSpaceDN w:val="0"/>
        <w:adjustRightInd w:val="0"/>
        <w:spacing w:after="0" w:line="27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  pa  àmúkùùrù  lójú  olúfà  j÷kà,  ÷  wá  wòran  o</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Ëyin  òmùwë  ÷  wá  wòran  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Ëyin  Òmùwë</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  gun  gagaaga  ki  o  ba  oke  segbera  wa  aworan</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39" style="position:absolute;z-index:-251644928" from="-1.3pt,31.15pt" to="441.05pt,31.15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66"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28</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tabs>
          <w:tab w:val="left" w:pos="8480"/>
        </w:tabs>
        <w:autoSpaceDE w:val="0"/>
        <w:autoSpaceDN w:val="0"/>
        <w:adjustRightInd w:val="0"/>
        <w:spacing w:after="0" w:line="239" w:lineRule="auto"/>
        <w:ind w:left="2980"/>
        <w:rPr>
          <w:rFonts w:ascii="Times New Roman" w:hAnsi="Times New Roman" w:cs="Times New Roman"/>
          <w:sz w:val="24"/>
          <w:szCs w:val="24"/>
        </w:rPr>
      </w:pPr>
      <w:r>
        <w:rPr>
          <w:rFonts w:ascii="Arial" w:hAnsi="Arial" w:cs="Arial"/>
          <w:sz w:val="19"/>
          <w:szCs w:val="19"/>
        </w:rPr>
        <w:lastRenderedPageBreak/>
        <w:t>Ëyin  òmùwë  ÷  wá  wòran  o</w:t>
      </w:r>
      <w:r>
        <w:rPr>
          <w:rFonts w:ascii="Times New Roman" w:hAnsi="Times New Roman" w:cs="Times New Roman"/>
          <w:sz w:val="24"/>
          <w:szCs w:val="24"/>
        </w:rPr>
        <w:tab/>
      </w:r>
      <w:r>
        <w:rPr>
          <w:rFonts w:ascii="Arial" w:hAnsi="Arial" w:cs="Arial"/>
          <w:sz w:val="18"/>
          <w:szCs w:val="18"/>
        </w:rPr>
        <w:t>20</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Ëyin  Òmùwë</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400"/>
        <w:rPr>
          <w:rFonts w:ascii="Times New Roman" w:hAnsi="Times New Roman" w:cs="Times New Roman"/>
          <w:sz w:val="24"/>
          <w:szCs w:val="24"/>
        </w:rPr>
      </w:pPr>
      <w:r>
        <w:rPr>
          <w:rFonts w:ascii="Times New Roman" w:hAnsi="Times New Roman" w:cs="Times New Roman"/>
        </w:rPr>
        <w:t xml:space="preserve">-     </w:t>
      </w:r>
      <w:r>
        <w:rPr>
          <w:rFonts w:ascii="Arial" w:hAnsi="Arial" w:cs="Arial"/>
        </w:rPr>
        <w:t>Ìr÷tê  Ælôtà</w:t>
      </w:r>
    </w:p>
    <w:p w:rsidR="00000000" w:rsidRDefault="00393760">
      <w:pPr>
        <w:pStyle w:val="Fuentedeprrafopredeter"/>
        <w:widowControl w:val="0"/>
        <w:autoSpaceDE w:val="0"/>
        <w:autoSpaceDN w:val="0"/>
        <w:adjustRightInd w:val="0"/>
        <w:spacing w:after="0" w:line="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8" w:lineRule="auto"/>
        <w:ind w:left="3260" w:right="20" w:hanging="425"/>
        <w:rPr>
          <w:rFonts w:ascii="Times New Roman" w:hAnsi="Times New Roman" w:cs="Times New Roman"/>
          <w:sz w:val="24"/>
          <w:szCs w:val="24"/>
        </w:rPr>
      </w:pPr>
      <w:r>
        <w:rPr>
          <w:rFonts w:ascii="Arial" w:hAnsi="Arial" w:cs="Arial"/>
        </w:rPr>
        <w:t xml:space="preserve">Aquel que elimina bichos de los ojos de la cobra y los utiliza para comer </w:t>
      </w:r>
      <w:r>
        <w:rPr>
          <w:rFonts w:ascii="Verdana" w:hAnsi="Verdana" w:cs="Verdana"/>
          <w:sz w:val="19"/>
          <w:szCs w:val="19"/>
        </w:rPr>
        <w:t>ñ</w:t>
      </w:r>
      <w:r>
        <w:rPr>
          <w:rFonts w:ascii="Arial" w:hAnsi="Arial" w:cs="Arial"/>
        </w:rPr>
        <w:t>ame machacado</w:t>
      </w:r>
    </w:p>
    <w:p w:rsidR="00000000" w:rsidRDefault="00393760">
      <w:pPr>
        <w:pStyle w:val="Fuentedeprrafopredeter"/>
        <w:widowControl w:val="0"/>
        <w:autoSpaceDE w:val="0"/>
        <w:autoSpaceDN w:val="0"/>
        <w:adjustRightInd w:val="0"/>
        <w:spacing w:after="0" w:line="194"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Fue  el  Awo  de  Ælôtà  Odò  durante  mucho  tiempo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260" w:hanging="425"/>
        <w:rPr>
          <w:rFonts w:ascii="Times New Roman" w:hAnsi="Times New Roman" w:cs="Times New Roman"/>
          <w:sz w:val="24"/>
          <w:szCs w:val="24"/>
        </w:rPr>
      </w:pPr>
      <w:r>
        <w:rPr>
          <w:rFonts w:ascii="Arial" w:hAnsi="Arial" w:cs="Arial"/>
        </w:rPr>
        <w:t>El que mata a las sanguijuelas de la Boa- constrictor y consume yuca y harina con ellas</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tbl>
      <w:tblPr>
        <w:tblW w:w="0" w:type="auto"/>
        <w:tblInd w:w="2840" w:type="dxa"/>
        <w:tblLayout w:type="fixed"/>
        <w:tblCellMar>
          <w:left w:w="0" w:type="dxa"/>
          <w:right w:w="0" w:type="dxa"/>
        </w:tblCellMar>
        <w:tblLook w:val="0000"/>
      </w:tblPr>
      <w:tblGrid>
        <w:gridCol w:w="5160"/>
        <w:gridCol w:w="720"/>
      </w:tblGrid>
      <w:tr w:rsidR="00000000">
        <w:tblPrEx>
          <w:tblCellMar>
            <w:top w:w="0" w:type="dxa"/>
            <w:left w:w="0" w:type="dxa"/>
            <w:bottom w:w="0" w:type="dxa"/>
            <w:right w:w="0" w:type="dxa"/>
          </w:tblCellMar>
        </w:tblPrEx>
        <w:trPr>
          <w:trHeight w:val="255"/>
        </w:trPr>
        <w:tc>
          <w:tcPr>
            <w:tcW w:w="5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7"/>
              </w:rPr>
              <w:t>Fue  el  Awo  de  Ælôtà  Odò  durante  mucho  tiempo</w:t>
            </w:r>
          </w:p>
        </w:tc>
        <w:tc>
          <w:tcPr>
            <w:tcW w:w="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0"/>
        </w:trPr>
        <w:tc>
          <w:tcPr>
            <w:tcW w:w="5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Aquel  que  es  tan  alto  como  una  monta</w:t>
            </w:r>
            <w:r>
              <w:rPr>
                <w:rFonts w:ascii="Verdana" w:hAnsi="Verdana" w:cs="Verdana"/>
                <w:sz w:val="19"/>
                <w:szCs w:val="19"/>
              </w:rPr>
              <w:t>ñ</w:t>
            </w:r>
            <w:r>
              <w:rPr>
                <w:rFonts w:ascii="Arial" w:hAnsi="Arial" w:cs="Arial"/>
              </w:rPr>
              <w:t>a</w:t>
            </w:r>
          </w:p>
        </w:tc>
        <w:tc>
          <w:tcPr>
            <w:tcW w:w="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50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5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7"/>
              </w:rPr>
              <w:t>Fue  el  Awo  de  Ælôtà  Odò  durante  mucho  tiempo</w:t>
            </w:r>
          </w:p>
        </w:tc>
        <w:tc>
          <w:tcPr>
            <w:tcW w:w="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Este  también  fue  el  Ifá  emitido  para  Örúnmìlà</w:t>
            </w:r>
          </w:p>
        </w:tc>
        <w:tc>
          <w:tcPr>
            <w:tcW w:w="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Cuando  iba  adivinar  Ifá  para  Ælôtà  Odò</w:t>
            </w:r>
          </w:p>
        </w:tc>
        <w:tc>
          <w:tcPr>
            <w:tcW w:w="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Se  le  aconsejó  ofrecer  ÷bæ</w:t>
            </w:r>
          </w:p>
        </w:tc>
        <w:tc>
          <w:tcPr>
            <w:tcW w:w="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Él  cumplió</w:t>
            </w:r>
          </w:p>
        </w:tc>
        <w:tc>
          <w:tcPr>
            <w:tcW w:w="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0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502"/>
        </w:trPr>
        <w:tc>
          <w:tcPr>
            <w:tcW w:w="5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También  hizo  un  trabajo  de  Ifá  para  Ælôtà  Odò</w:t>
            </w:r>
          </w:p>
        </w:tc>
        <w:tc>
          <w:tcPr>
            <w:tcW w:w="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Todo  mejoró  en  el  pueblo  de  Ælôtà  Odò</w:t>
            </w:r>
          </w:p>
        </w:tc>
        <w:tc>
          <w:tcPr>
            <w:tcW w:w="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0"/>
          <w:szCs w:val="20"/>
        </w:rPr>
        <w:t>Ellos  dijeron  que  Örúnmìlà  no  regresaría  a  su  hogar  en  paz</w:t>
      </w:r>
    </w:p>
    <w:p w:rsidR="00000000" w:rsidRDefault="00393760">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1"/>
          <w:szCs w:val="21"/>
        </w:rPr>
        <w:t>Los  tres  conspiradores,  vengan  a  ver  las  maravillas  de  Ifá</w:t>
      </w:r>
    </w:p>
    <w:p w:rsidR="00000000" w:rsidRDefault="00393760">
      <w:pPr>
        <w:pStyle w:val="Fuentedeprrafopredeter"/>
        <w:widowControl w:val="0"/>
        <w:autoSpaceDE w:val="0"/>
        <w:autoSpaceDN w:val="0"/>
        <w:adjustRightInd w:val="0"/>
        <w:spacing w:after="0" w:line="259"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0"/>
          <w:szCs w:val="20"/>
        </w:rPr>
        <w:t>Todos  ustedes  que  sean  buenos  nadadores</w:t>
      </w:r>
      <w:r>
        <w:rPr>
          <w:rFonts w:ascii="Times New Roman" w:hAnsi="Times New Roman" w:cs="Times New Roman"/>
          <w:sz w:val="24"/>
          <w:szCs w:val="24"/>
        </w:rPr>
        <w:tab/>
      </w:r>
      <w:r>
        <w:rPr>
          <w:rFonts w:ascii="Arial" w:hAnsi="Arial" w:cs="Arial"/>
          <w:sz w:val="18"/>
          <w:szCs w:val="18"/>
        </w:rPr>
        <w:t>15</w:t>
      </w:r>
    </w:p>
    <w:p w:rsidR="00000000" w:rsidRDefault="00393760">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Vengan  y  miren  las  maravillas  de  Ifá</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2560"/>
        <w:jc w:val="both"/>
        <w:rPr>
          <w:rFonts w:ascii="Times New Roman" w:hAnsi="Times New Roman" w:cs="Times New Roman"/>
          <w:sz w:val="24"/>
          <w:szCs w:val="24"/>
        </w:rPr>
      </w:pPr>
      <w:r>
        <w:rPr>
          <w:rFonts w:ascii="Arial" w:hAnsi="Arial" w:cs="Arial"/>
        </w:rPr>
        <w:t>En la siguiente estrofa, Ifá asesora a un cliente que tiene la intención de viajar con un objetivo comercial, que evite llevar a alguien con él, sin importar que se trate de un amigo o de un pariente. Debido a que tal amigo o familiar, en caso de que lo ac</w:t>
      </w:r>
      <w:r>
        <w:rPr>
          <w:rFonts w:ascii="Arial" w:hAnsi="Arial" w:cs="Arial"/>
        </w:rPr>
        <w:t>ompa</w:t>
      </w:r>
      <w:r>
        <w:rPr>
          <w:rFonts w:ascii="Verdana" w:hAnsi="Verdana" w:cs="Verdana"/>
          <w:sz w:val="19"/>
          <w:szCs w:val="19"/>
        </w:rPr>
        <w:t>ñ</w:t>
      </w:r>
      <w:r>
        <w:rPr>
          <w:rFonts w:ascii="Arial" w:hAnsi="Arial" w:cs="Arial"/>
        </w:rPr>
        <w:t>as le podría estropear el negocio al cliente. Por lo tanto, en este caso, para que su negocio prospere en el lugar al cual tiene la intención de ir, él debe cumplir con la citada condición. En Ìwòrì Ìr÷tê también conocido como Ìwòrì-w÷r÷, Ifá dice:</w:t>
      </w:r>
    </w:p>
    <w:p w:rsidR="00000000" w:rsidRDefault="00393760">
      <w:pPr>
        <w:pStyle w:val="Fuentedeprrafopredeter"/>
        <w:widowControl w:val="0"/>
        <w:autoSpaceDE w:val="0"/>
        <w:autoSpaceDN w:val="0"/>
        <w:adjustRightInd w:val="0"/>
        <w:spacing w:after="0" w:line="23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620"/>
        <w:rPr>
          <w:rFonts w:ascii="Times New Roman" w:hAnsi="Times New Roman" w:cs="Times New Roman"/>
          <w:sz w:val="24"/>
          <w:szCs w:val="24"/>
        </w:rPr>
      </w:pPr>
      <w:r>
        <w:rPr>
          <w:rFonts w:ascii="Arial" w:hAnsi="Arial" w:cs="Arial"/>
        </w:rPr>
        <w:t>b</w:t>
      </w:r>
      <w:r>
        <w:rPr>
          <w:rFonts w:ascii="Arial" w:hAnsi="Arial" w:cs="Arial"/>
        </w:rPr>
        <w:t>.       Má  fi  wáráwárá  bö  mí  lápò  wáráwárá</w:t>
      </w:r>
    </w:p>
    <w:p w:rsidR="00000000" w:rsidRDefault="00393760">
      <w:pPr>
        <w:pStyle w:val="Fuentedeprrafopredeter"/>
        <w:widowControl w:val="0"/>
        <w:autoSpaceDE w:val="0"/>
        <w:autoSpaceDN w:val="0"/>
        <w:adjustRightInd w:val="0"/>
        <w:spacing w:after="0" w:line="308" w:lineRule="exact"/>
        <w:rPr>
          <w:rFonts w:ascii="Times New Roman" w:hAnsi="Times New Roman" w:cs="Times New Roman"/>
          <w:sz w:val="24"/>
          <w:szCs w:val="24"/>
        </w:rPr>
      </w:pPr>
      <w:r>
        <w:rPr>
          <w:noProof/>
        </w:rPr>
        <w:pict>
          <v:line id="_x0000_s1040" style="position:absolute;z-index:-251643904" from="-1.3pt,13.25pt" to="441.05pt,13.25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29</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3" w:right="1740" w:bottom="786" w:left="1700" w:header="720" w:footer="720" w:gutter="0"/>
          <w:cols w:space="720" w:equalWidth="0">
            <w:col w:w="8800"/>
          </w:cols>
          <w:noEndnote/>
        </w:sect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lastRenderedPageBreak/>
        <w:t>Má  fi  wáráwárá  bö  mí  lápò  wáráwárá</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Díá  fún  Alábahun  Ögàn-àtàpá-nìmàlè</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Èyí  tí  ñlæ  s</w:t>
      </w:r>
      <w:r>
        <w:rPr>
          <w:rFonts w:ascii="MS Mincho" w:eastAsia="MS Mincho" w:hAnsi="Arial" w:cs="MS Mincho" w:hint="eastAsia"/>
        </w:rPr>
        <w:t>‟</w:t>
      </w:r>
      <w:r>
        <w:rPr>
          <w:rFonts w:ascii="Arial" w:hAnsi="Arial" w:cs="Arial"/>
        </w:rPr>
        <w:t>ájò</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18"/>
          <w:szCs w:val="18"/>
        </w:rPr>
        <w:t>Tí  yóo  mú  Æmæ  Ìkòokò  dání  læ</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9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Wôn  ní  kó  má  mu  læ</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Kò  gbô</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Gbogbo  ì«òwò  öpë</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¿ni  gb</w:t>
      </w:r>
      <w:r>
        <w:rPr>
          <w:rFonts w:ascii="MS Mincho" w:eastAsia="MS Mincho" w:hAnsi="Arial" w:cs="MS Mincho" w:hint="eastAsia"/>
        </w:rPr>
        <w:t>‟</w:t>
      </w:r>
      <w:r>
        <w:rPr>
          <w:rFonts w:ascii="Arial" w:hAnsi="Arial" w:cs="Arial"/>
        </w:rPr>
        <w:t>†bæ  ñbë  kó  «÷bæ  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400"/>
        <w:rPr>
          <w:rFonts w:ascii="Times New Roman" w:hAnsi="Times New Roman" w:cs="Times New Roman"/>
          <w:sz w:val="24"/>
          <w:szCs w:val="24"/>
        </w:rPr>
      </w:pPr>
      <w:r>
        <w:rPr>
          <w:rFonts w:ascii="Times New Roman" w:hAnsi="Times New Roman" w:cs="Times New Roman"/>
        </w:rPr>
        <w:t xml:space="preserve">-     </w:t>
      </w:r>
      <w:r>
        <w:rPr>
          <w:rFonts w:ascii="Arial" w:hAnsi="Arial" w:cs="Arial"/>
        </w:rPr>
        <w:t>Ìwòrì  W÷r÷</w:t>
      </w:r>
    </w:p>
    <w:p w:rsidR="00000000" w:rsidRDefault="00393760">
      <w:pPr>
        <w:pStyle w:val="Fuentedeprrafopredeter"/>
        <w:widowControl w:val="0"/>
        <w:autoSpaceDE w:val="0"/>
        <w:autoSpaceDN w:val="0"/>
        <w:adjustRightInd w:val="0"/>
        <w:spacing w:after="0" w:line="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388" w:lineRule="auto"/>
        <w:ind w:left="2840" w:right="2360"/>
        <w:rPr>
          <w:rFonts w:ascii="Times New Roman" w:hAnsi="Times New Roman" w:cs="Times New Roman"/>
          <w:sz w:val="24"/>
          <w:szCs w:val="24"/>
        </w:rPr>
      </w:pPr>
      <w:r>
        <w:rPr>
          <w:rFonts w:ascii="Arial" w:hAnsi="Arial" w:cs="Arial"/>
          <w:sz w:val="21"/>
          <w:szCs w:val="21"/>
        </w:rPr>
        <w:t>No me impliques innecesariamente No me metas en problemas evitables</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372" w:lineRule="auto"/>
        <w:ind w:left="2840" w:right="1440"/>
        <w:rPr>
          <w:rFonts w:ascii="Times New Roman" w:hAnsi="Times New Roman" w:cs="Times New Roman"/>
          <w:sz w:val="24"/>
          <w:szCs w:val="24"/>
        </w:rPr>
      </w:pPr>
      <w:r>
        <w:rPr>
          <w:rFonts w:ascii="Arial" w:hAnsi="Arial" w:cs="Arial"/>
        </w:rPr>
        <w:t>Este fue el Ifá emitido para Alábahun Ögàngàn Àtàpá-nìmàlè, la Tortuga</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372" w:lineRule="auto"/>
        <w:ind w:left="2840" w:right="60"/>
        <w:rPr>
          <w:rFonts w:ascii="Times New Roman" w:hAnsi="Times New Roman" w:cs="Times New Roman"/>
          <w:sz w:val="24"/>
          <w:szCs w:val="24"/>
        </w:rPr>
      </w:pPr>
      <w:r>
        <w:rPr>
          <w:rFonts w:ascii="Arial" w:hAnsi="Arial" w:cs="Arial"/>
        </w:rPr>
        <w:t xml:space="preserve">Cuando iba a ir en un viaje de negocios </w:t>
      </w:r>
      <w:r>
        <w:rPr>
          <w:rFonts w:ascii="Arial" w:hAnsi="Arial" w:cs="Arial"/>
          <w:sz w:val="18"/>
          <w:szCs w:val="18"/>
        </w:rPr>
        <w:t>5</w:t>
      </w:r>
      <w:r>
        <w:rPr>
          <w:rFonts w:ascii="Arial" w:hAnsi="Arial" w:cs="Arial"/>
        </w:rPr>
        <w:t xml:space="preserve"> Y tenía la intención de llevar con él al hijo de Ìkòokò, la Hiena Se le aconsejó no hacerlo</w:t>
      </w: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Él  se  negó  a  escuchar  la  advertencia</w:t>
      </w:r>
    </w:p>
    <w:p w:rsidR="00000000" w:rsidRDefault="00393760">
      <w:pPr>
        <w:pStyle w:val="Fuentedeprrafopredeter"/>
        <w:widowControl w:val="0"/>
        <w:autoSpaceDE w:val="0"/>
        <w:autoSpaceDN w:val="0"/>
        <w:adjustRightInd w:val="0"/>
        <w:spacing w:after="0" w:line="34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373" w:lineRule="auto"/>
        <w:ind w:left="2560"/>
        <w:jc w:val="both"/>
        <w:rPr>
          <w:rFonts w:ascii="Times New Roman" w:hAnsi="Times New Roman" w:cs="Times New Roman"/>
          <w:sz w:val="24"/>
          <w:szCs w:val="24"/>
        </w:rPr>
      </w:pPr>
      <w:r>
        <w:rPr>
          <w:rFonts w:ascii="Arial" w:hAnsi="Arial" w:cs="Arial"/>
        </w:rPr>
        <w:t>Mientras que estuvieron allí, la hiena mató a las cabras, a las gallinas y a los perros de otras personas. La tortuga fue acusada de traer problemas al Mercado.</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89" w:lineRule="exact"/>
        <w:rPr>
          <w:rFonts w:ascii="Times New Roman" w:hAnsi="Times New Roman" w:cs="Times New Roman"/>
          <w:sz w:val="24"/>
          <w:szCs w:val="24"/>
        </w:rPr>
      </w:pPr>
    </w:p>
    <w:p w:rsidR="00000000" w:rsidRDefault="00393760">
      <w:pPr>
        <w:pStyle w:val="Fuentedeprrafopredeter"/>
        <w:widowControl w:val="0"/>
        <w:numPr>
          <w:ilvl w:val="0"/>
          <w:numId w:val="14"/>
        </w:numPr>
        <w:tabs>
          <w:tab w:val="clear" w:pos="720"/>
          <w:tab w:val="num" w:pos="2560"/>
        </w:tabs>
        <w:overflowPunct w:val="0"/>
        <w:autoSpaceDE w:val="0"/>
        <w:autoSpaceDN w:val="0"/>
        <w:adjustRightInd w:val="0"/>
        <w:spacing w:after="0" w:line="240" w:lineRule="auto"/>
        <w:ind w:left="2560" w:hanging="367"/>
        <w:jc w:val="both"/>
        <w:rPr>
          <w:rFonts w:ascii="Arial" w:hAnsi="Arial" w:cs="Arial"/>
        </w:rPr>
      </w:pPr>
      <w:r>
        <w:rPr>
          <w:rFonts w:ascii="Arial" w:hAnsi="Arial" w:cs="Arial"/>
        </w:rPr>
        <w:t xml:space="preserve">EVITAR  EL  VIAJE  A  TODA  COSTA </w:t>
      </w:r>
    </w:p>
    <w:p w:rsidR="00000000" w:rsidRDefault="00393760">
      <w:pPr>
        <w:pStyle w:val="Fuentedeprrafopredeter"/>
        <w:widowControl w:val="0"/>
        <w:autoSpaceDE w:val="0"/>
        <w:autoSpaceDN w:val="0"/>
        <w:adjustRightInd w:val="0"/>
        <w:spacing w:after="0" w:line="47" w:lineRule="exact"/>
        <w:rPr>
          <w:rFonts w:ascii="Arial" w:hAnsi="Arial" w:cs="Arial"/>
        </w:rPr>
      </w:pPr>
    </w:p>
    <w:p w:rsidR="00000000" w:rsidRDefault="00393760">
      <w:pPr>
        <w:pStyle w:val="Fuentedeprrafopredeter"/>
        <w:widowControl w:val="0"/>
        <w:overflowPunct w:val="0"/>
        <w:autoSpaceDE w:val="0"/>
        <w:autoSpaceDN w:val="0"/>
        <w:adjustRightInd w:val="0"/>
        <w:spacing w:after="0" w:line="285" w:lineRule="auto"/>
        <w:ind w:left="2560"/>
        <w:jc w:val="both"/>
        <w:rPr>
          <w:rFonts w:ascii="Arial" w:hAnsi="Arial" w:cs="Arial"/>
        </w:rPr>
      </w:pPr>
      <w:r>
        <w:rPr>
          <w:rFonts w:ascii="Arial" w:hAnsi="Arial" w:cs="Arial"/>
        </w:rPr>
        <w:t>En este caso, Ifá específicamente le está dicien</w:t>
      </w:r>
      <w:r>
        <w:rPr>
          <w:rFonts w:ascii="Arial" w:hAnsi="Arial" w:cs="Arial"/>
        </w:rPr>
        <w:t xml:space="preserve">do al cliente que no lleve a cabo el viaje. Esto se debe a que el viaje o el destino están plagados de dificultades en términos de pérdida de propiedades, pérdida de la libertad, pérdida de negocios o incluso pérdidas de vidas humanas. Por lo tanto, en el </w:t>
      </w:r>
      <w:r>
        <w:rPr>
          <w:rFonts w:ascii="Arial" w:hAnsi="Arial" w:cs="Arial"/>
        </w:rPr>
        <w:t>buen interés de la persona, la única opción que le queda es olvidarse del viaje al menos por algún tiempo. Escuchar el consejo es mejor que sacrificar. Ninguna cantidad de sacrificio podrá impedir que la calamidad se produzca, sino sólo reducir el efecto s</w:t>
      </w:r>
      <w:r>
        <w:rPr>
          <w:rFonts w:ascii="Arial" w:hAnsi="Arial" w:cs="Arial"/>
        </w:rPr>
        <w:t xml:space="preserve">obre esa persona. Por lo tanto de ninguna manera es </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1" style="position:absolute;z-index:-251642880" from="-1.3pt,22.95pt" to="441.05pt,22.95pt" o:allowincell="f" strokeweight=".76197mm"/>
        </w:pict>
      </w:r>
    </w:p>
    <w:p w:rsidR="00000000" w:rsidRDefault="00393760">
      <w:pPr>
        <w:pStyle w:val="Fuentedeprrafopredeter"/>
        <w:widowControl w:val="0"/>
        <w:autoSpaceDE w:val="0"/>
        <w:autoSpaceDN w:val="0"/>
        <w:adjustRightInd w:val="0"/>
        <w:spacing w:after="0" w:line="303" w:lineRule="exact"/>
        <w:rPr>
          <w:rFonts w:ascii="Times New Roman" w:hAnsi="Times New Roman" w:cs="Times New Roman"/>
          <w:sz w:val="24"/>
          <w:szCs w:val="24"/>
        </w:rPr>
      </w:pPr>
    </w:p>
    <w:p w:rsidR="00000000" w:rsidRDefault="00393760">
      <w:pPr>
        <w:pStyle w:val="Fuentedeprrafopredeter"/>
        <w:widowControl w:val="0"/>
        <w:tabs>
          <w:tab w:val="num"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30</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overflowPunct w:val="0"/>
        <w:autoSpaceDE w:val="0"/>
        <w:autoSpaceDN w:val="0"/>
        <w:adjustRightInd w:val="0"/>
        <w:spacing w:after="0" w:line="288" w:lineRule="auto"/>
        <w:ind w:left="2560"/>
        <w:rPr>
          <w:rFonts w:ascii="Times New Roman" w:hAnsi="Times New Roman" w:cs="Times New Roman"/>
          <w:sz w:val="24"/>
          <w:szCs w:val="24"/>
        </w:rPr>
      </w:pPr>
      <w:r>
        <w:rPr>
          <w:rFonts w:ascii="Arial" w:hAnsi="Arial" w:cs="Arial"/>
        </w:rPr>
        <w:lastRenderedPageBreak/>
        <w:t>aconsejable ir. Hay un dicho en la Tierra Yoruba que dice: "una cicatriz en el cuerpo nunca será lo mismo, que la piel normal".</w:t>
      </w:r>
    </w:p>
    <w:p w:rsidR="00000000" w:rsidRDefault="00393760">
      <w:pPr>
        <w:pStyle w:val="Fuentedeprrafopredeter"/>
        <w:widowControl w:val="0"/>
        <w:autoSpaceDE w:val="0"/>
        <w:autoSpaceDN w:val="0"/>
        <w:adjustRightInd w:val="0"/>
        <w:spacing w:after="0" w:line="195"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2560"/>
        <w:jc w:val="both"/>
        <w:rPr>
          <w:rFonts w:ascii="Times New Roman" w:hAnsi="Times New Roman" w:cs="Times New Roman"/>
          <w:sz w:val="24"/>
          <w:szCs w:val="24"/>
        </w:rPr>
      </w:pPr>
      <w:r>
        <w:rPr>
          <w:rFonts w:ascii="Arial" w:hAnsi="Arial" w:cs="Arial"/>
        </w:rPr>
        <w:t>Hemos visto casos de personas que se niegan a escuchar las advertencias de Ifá y siguieron adelante con sus viajes. A continuación se presentan algunas de esas estrofas que hablan en este sentido.</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numPr>
          <w:ilvl w:val="0"/>
          <w:numId w:val="15"/>
        </w:numPr>
        <w:tabs>
          <w:tab w:val="clear" w:pos="720"/>
          <w:tab w:val="num" w:pos="2980"/>
        </w:tabs>
        <w:overflowPunct w:val="0"/>
        <w:autoSpaceDE w:val="0"/>
        <w:autoSpaceDN w:val="0"/>
        <w:adjustRightInd w:val="0"/>
        <w:spacing w:after="0" w:line="517" w:lineRule="auto"/>
        <w:ind w:left="2980" w:right="4160" w:hanging="361"/>
        <w:rPr>
          <w:rFonts w:ascii="Arial" w:hAnsi="Arial" w:cs="Arial"/>
          <w:sz w:val="21"/>
          <w:szCs w:val="21"/>
        </w:rPr>
      </w:pPr>
      <w:r>
        <w:rPr>
          <w:rFonts w:ascii="Arial" w:hAnsi="Arial" w:cs="Arial"/>
          <w:sz w:val="21"/>
          <w:szCs w:val="21"/>
        </w:rPr>
        <w:t xml:space="preserve">Èrò má sùn„ká Èrò má sùn Ìdèrè </w:t>
      </w:r>
    </w:p>
    <w:p w:rsidR="00000000" w:rsidRDefault="00393760">
      <w:pPr>
        <w:pStyle w:val="Fuentedeprrafopredeter"/>
        <w:widowControl w:val="0"/>
        <w:autoSpaceDE w:val="0"/>
        <w:autoSpaceDN w:val="0"/>
        <w:adjustRightInd w:val="0"/>
        <w:spacing w:after="0" w:line="1" w:lineRule="exact"/>
        <w:rPr>
          <w:rFonts w:ascii="Arial" w:hAnsi="Arial" w:cs="Arial"/>
          <w:sz w:val="21"/>
          <w:szCs w:val="21"/>
        </w:rPr>
      </w:pPr>
    </w:p>
    <w:p w:rsidR="00000000" w:rsidRDefault="00393760">
      <w:pPr>
        <w:pStyle w:val="Fuentedeprrafopredeter"/>
        <w:widowControl w:val="0"/>
        <w:overflowPunct w:val="0"/>
        <w:autoSpaceDE w:val="0"/>
        <w:autoSpaceDN w:val="0"/>
        <w:adjustRightInd w:val="0"/>
        <w:spacing w:after="0" w:line="240" w:lineRule="auto"/>
        <w:ind w:left="2980"/>
        <w:jc w:val="both"/>
        <w:rPr>
          <w:rFonts w:ascii="Arial" w:hAnsi="Arial" w:cs="Arial"/>
          <w:sz w:val="21"/>
          <w:szCs w:val="21"/>
        </w:rPr>
      </w:pPr>
      <w:r>
        <w:rPr>
          <w:rFonts w:ascii="Arial" w:hAnsi="Arial" w:cs="Arial"/>
        </w:rPr>
        <w:t>Ó  dilé  Ìjerò  koko</w:t>
      </w:r>
      <w:r>
        <w:rPr>
          <w:rFonts w:ascii="Arial" w:hAnsi="Arial" w:cs="Arial"/>
        </w:rPr>
        <w:t xml:space="preserve">ko </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Ibi  a  gbé  bí  æ  lômæ</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tabs>
          <w:tab w:val="num"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19"/>
          <w:szCs w:val="19"/>
        </w:rPr>
        <w:t>Díá  fún  Òjìyàn  Ëgö</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Èyí  tí  yóó  mêsë  méjèèjì  læ  àjò</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Tí  ò  ní  m</w:t>
      </w:r>
      <w:r>
        <w:rPr>
          <w:rFonts w:ascii="MS Mincho" w:eastAsia="MS Mincho" w:hAnsi="Arial" w:cs="MS Mincho" w:hint="eastAsia"/>
        </w:rPr>
        <w:t>‟</w:t>
      </w:r>
      <w:r>
        <w:rPr>
          <w:rFonts w:ascii="Arial" w:hAnsi="Arial" w:cs="Arial"/>
        </w:rPr>
        <w:t>oÓrí  délé</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¿bæ  ni  wôn  ní  ó  wáá  «e</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Ó  f</w:t>
      </w:r>
      <w:r>
        <w:rPr>
          <w:rFonts w:ascii="MS Mincho" w:eastAsia="MS Mincho" w:hAnsi="Arial" w:cs="MS Mincho" w:hint="eastAsia"/>
        </w:rPr>
        <w:t>‟</w:t>
      </w:r>
      <w:r>
        <w:rPr>
          <w:rFonts w:ascii="Arial" w:hAnsi="Arial" w:cs="Arial"/>
        </w:rPr>
        <w:t>etí  ötun  gb</w:t>
      </w:r>
      <w:r>
        <w:rPr>
          <w:rFonts w:ascii="MS Mincho" w:eastAsia="MS Mincho" w:hAnsi="Arial" w:cs="MS Mincho" w:hint="eastAsia"/>
        </w:rPr>
        <w:t>‟</w:t>
      </w:r>
      <w:r>
        <w:rPr>
          <w:rFonts w:ascii="Arial" w:hAnsi="Arial" w:cs="Arial"/>
        </w:rPr>
        <w:t>êbæ</w:t>
      </w:r>
    </w:p>
    <w:p w:rsidR="00000000" w:rsidRDefault="00393760">
      <w:pPr>
        <w:pStyle w:val="Fuentedeprrafopredeter"/>
        <w:widowControl w:val="0"/>
        <w:autoSpaceDE w:val="0"/>
        <w:autoSpaceDN w:val="0"/>
        <w:adjustRightInd w:val="0"/>
        <w:spacing w:after="0" w:line="245"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09" w:lineRule="exact"/>
        <w:ind w:left="2980"/>
        <w:rPr>
          <w:rFonts w:ascii="Times New Roman" w:hAnsi="Times New Roman" w:cs="Times New Roman"/>
          <w:sz w:val="24"/>
          <w:szCs w:val="24"/>
        </w:rPr>
      </w:pPr>
      <w:r>
        <w:rPr>
          <w:rFonts w:ascii="Arial" w:hAnsi="Arial" w:cs="Arial"/>
          <w:sz w:val="18"/>
          <w:szCs w:val="18"/>
        </w:rPr>
        <w:t>Ó  fi  t</w:t>
      </w:r>
      <w:r>
        <w:rPr>
          <w:rFonts w:ascii="MS Mincho" w:eastAsia="MS Mincho" w:hAnsi="Arial" w:cs="MS Mincho" w:hint="eastAsia"/>
          <w:sz w:val="18"/>
          <w:szCs w:val="18"/>
        </w:rPr>
        <w:t>‟</w:t>
      </w:r>
      <w:r>
        <w:rPr>
          <w:rFonts w:ascii="Arial" w:hAnsi="Arial" w:cs="Arial"/>
          <w:sz w:val="18"/>
          <w:szCs w:val="18"/>
        </w:rPr>
        <w:t>ðsì  dàánù</w:t>
      </w:r>
      <w:r>
        <w:rPr>
          <w:rFonts w:ascii="Times New Roman" w:hAnsi="Times New Roman" w:cs="Times New Roman"/>
          <w:sz w:val="24"/>
          <w:szCs w:val="24"/>
        </w:rPr>
        <w:tab/>
      </w:r>
      <w:r>
        <w:rPr>
          <w:rFonts w:ascii="Arial" w:hAnsi="Arial" w:cs="Arial"/>
          <w:sz w:val="18"/>
          <w:szCs w:val="18"/>
        </w:rPr>
        <w:t>10</w:t>
      </w:r>
    </w:p>
    <w:p w:rsidR="00000000" w:rsidRDefault="00393760">
      <w:pPr>
        <w:pStyle w:val="Fuentedeprrafopredeter"/>
        <w:widowControl w:val="0"/>
        <w:autoSpaceDE w:val="0"/>
        <w:autoSpaceDN w:val="0"/>
        <w:adjustRightInd w:val="0"/>
        <w:spacing w:after="0" w:line="29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Òjìyàn  Ëgö  ì  bá  tètèmæ</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Ìbá  f</w:t>
      </w:r>
      <w:r>
        <w:rPr>
          <w:rFonts w:ascii="MS Mincho" w:eastAsia="MS Mincho" w:hAnsi="Arial" w:cs="MS Mincho" w:hint="eastAsia"/>
        </w:rPr>
        <w:t>‟</w:t>
      </w:r>
      <w:r>
        <w:rPr>
          <w:rFonts w:ascii="Arial" w:hAnsi="Arial" w:cs="Arial"/>
        </w:rPr>
        <w:t>æwô  «e    àrúfín  ÷bæ</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400"/>
        <w:rPr>
          <w:rFonts w:ascii="Times New Roman" w:hAnsi="Times New Roman" w:cs="Times New Roman"/>
          <w:sz w:val="24"/>
          <w:szCs w:val="24"/>
        </w:rPr>
      </w:pPr>
      <w:r>
        <w:rPr>
          <w:rFonts w:ascii="Times New Roman" w:hAnsi="Times New Roman" w:cs="Times New Roman"/>
        </w:rPr>
        <w:t xml:space="preserve">-     </w:t>
      </w:r>
      <w:r>
        <w:rPr>
          <w:rFonts w:ascii="Arial" w:hAnsi="Arial" w:cs="Arial"/>
        </w:rPr>
        <w:t>Ìrosùn  Ìká</w:t>
      </w:r>
    </w:p>
    <w:p w:rsidR="00000000" w:rsidRDefault="00393760">
      <w:pPr>
        <w:pStyle w:val="Fuentedeprrafopredeter"/>
        <w:widowControl w:val="0"/>
        <w:autoSpaceDE w:val="0"/>
        <w:autoSpaceDN w:val="0"/>
        <w:adjustRightInd w:val="0"/>
        <w:spacing w:after="0" w:line="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Viajero  no  duermas  en  Ìká</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Viajero  no  duermas  en  Ìdèrè</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Quédate  en  la  Tierra  de  Ìjerò</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Donde  naciste</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19"/>
          <w:szCs w:val="19"/>
        </w:rPr>
        <w:t>Este  fue  el  Ifá  vaticinado  para  el  Alegador  Compulsivo</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Quién  emprenderá  un  viaje  con  sus  propias  piernas</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Y  no  traerá  de  vuelta  a  su  hogar  la  cabeza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Se  rehusó  a  escuchar</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De  haber  sabido  a  tiempo</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2" style="position:absolute;z-index:-251641856" from="-1.3pt,28.25pt" to="441.05pt,28.25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8"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31</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tabs>
          <w:tab w:val="left" w:pos="8500"/>
        </w:tabs>
        <w:autoSpaceDE w:val="0"/>
        <w:autoSpaceDN w:val="0"/>
        <w:adjustRightInd w:val="0"/>
        <w:spacing w:after="0" w:line="239" w:lineRule="auto"/>
        <w:ind w:left="2860"/>
        <w:rPr>
          <w:rFonts w:ascii="Times New Roman" w:hAnsi="Times New Roman" w:cs="Times New Roman"/>
          <w:sz w:val="24"/>
          <w:szCs w:val="24"/>
        </w:rPr>
      </w:pPr>
      <w:r>
        <w:rPr>
          <w:rFonts w:ascii="Arial" w:hAnsi="Arial" w:cs="Arial"/>
          <w:sz w:val="19"/>
          <w:szCs w:val="19"/>
        </w:rPr>
        <w:lastRenderedPageBreak/>
        <w:t>Hubiese  ofrecido  su  dinero  para  ofrecer  el  ÷bæ  prescrito</w:t>
      </w:r>
      <w:r>
        <w:rPr>
          <w:rFonts w:ascii="Times New Roman" w:hAnsi="Times New Roman" w:cs="Times New Roman"/>
          <w:sz w:val="24"/>
          <w:szCs w:val="24"/>
        </w:rPr>
        <w:tab/>
      </w:r>
      <w:r>
        <w:rPr>
          <w:rFonts w:ascii="Arial" w:hAnsi="Arial" w:cs="Arial"/>
          <w:sz w:val="18"/>
          <w:szCs w:val="18"/>
        </w:rPr>
        <w:t>10</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68"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840"/>
        <w:gridCol w:w="1860"/>
        <w:gridCol w:w="3260"/>
        <w:gridCol w:w="880"/>
      </w:tblGrid>
      <w:tr w:rsidR="00000000">
        <w:tblPrEx>
          <w:tblCellMar>
            <w:top w:w="0" w:type="dxa"/>
            <w:left w:w="0" w:type="dxa"/>
            <w:bottom w:w="0" w:type="dxa"/>
            <w:right w:w="0" w:type="dxa"/>
          </w:tblCellMar>
        </w:tblPrEx>
        <w:trPr>
          <w:trHeight w:val="255"/>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640"/>
              <w:rPr>
                <w:rFonts w:ascii="Times New Roman" w:hAnsi="Times New Roman" w:cs="Times New Roman"/>
                <w:sz w:val="24"/>
                <w:szCs w:val="24"/>
              </w:rPr>
            </w:pPr>
            <w:r>
              <w:rPr>
                <w:rFonts w:ascii="Arial" w:hAnsi="Arial" w:cs="Arial"/>
                <w:w w:val="97"/>
              </w:rPr>
              <w:t>b.</w:t>
            </w: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Ìpobírí  l´Awo  Ìpobírí</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4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Ìpobírí  l´Awo  Ìpobírí</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Ìpobírí  l´Awo  Ìpobírípo</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Díá  fún  Òrí  Akítì  (Alákêdun)</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88"/>
              </w:rPr>
              <w:t>A  bì  pöñkùn  l´áyà</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56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60"/>
              <w:rPr>
                <w:rFonts w:ascii="Times New Roman" w:hAnsi="Times New Roman" w:cs="Times New Roman"/>
                <w:sz w:val="24"/>
                <w:szCs w:val="24"/>
              </w:rPr>
            </w:pPr>
            <w:r>
              <w:rPr>
                <w:rFonts w:ascii="Arial" w:hAnsi="Arial" w:cs="Arial"/>
                <w:w w:val="87"/>
              </w:rPr>
              <w:t>Wôn  ní    kï  rú</w:t>
            </w:r>
            <w:r>
              <w:rPr>
                <w:rFonts w:ascii="MS Mincho" w:eastAsia="MS Mincho" w:hAnsi="Arial" w:cs="MS Mincho" w:hint="eastAsia"/>
                <w:w w:val="87"/>
              </w:rPr>
              <w:t>‟</w:t>
            </w:r>
            <w:r>
              <w:rPr>
                <w:rFonts w:ascii="Arial" w:hAnsi="Arial" w:cs="Arial"/>
                <w:w w:val="87"/>
              </w:rPr>
              <w:t>bæ</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Ibi  tó  ñlæ  kó  má  «ëwön  lôdún  yìí</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Ó  kætí  ögbæn-ni-sê  bæ</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Ó  ní  òun  ò  tètè  mö</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Òun  ò  bá  ti  «÷bæ  ìpobìrì</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86"/>
              </w:rPr>
              <w:t>Òun  ò  bá  tètè  mö</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Òun  ò  bá  ti  «÷bæ  ìpobìrì</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Owun  ò  bá  tètè  mö</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rPr>
              <w:t>Òun  ò  bá  ti  «÷bæ  ìpobìrìpo</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2" w:lineRule="exact"/>
              <w:ind w:left="1580"/>
              <w:rPr>
                <w:rFonts w:ascii="Times New Roman" w:hAnsi="Times New Roman" w:cs="Times New Roman"/>
                <w:sz w:val="24"/>
                <w:szCs w:val="24"/>
              </w:rPr>
            </w:pPr>
            <w:r>
              <w:rPr>
                <w:rFonts w:ascii="Times New Roman" w:hAnsi="Times New Roman" w:cs="Times New Roman"/>
              </w:rPr>
              <w:t>-</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Öbàrà  Ògúndá</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47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rPr>
              <w:t>Traducción:</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Ìpobìrì  es  el  Awo  de  Ìpobìrì</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Ìpobìrì  es  el  Awo  de  Ìpobìrì</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Ìpobìrì  es  el  Awo  de  Ìpobìrìpo</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1"/>
              </w:rPr>
              <w:t>Fueron  los  Awo  quienes  vaticinaron  Ifá  para  el  Simio  Gigante</w:t>
            </w:r>
          </w:p>
        </w:tc>
      </w:tr>
      <w:tr w:rsidR="00000000">
        <w:tblPrEx>
          <w:tblCellMar>
            <w:top w:w="0" w:type="dxa"/>
            <w:left w:w="0" w:type="dxa"/>
            <w:bottom w:w="0" w:type="dxa"/>
            <w:right w:w="0" w:type="dxa"/>
          </w:tblCellMar>
        </w:tblPrEx>
        <w:trPr>
          <w:trHeight w:val="500"/>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 xml:space="preserve">A  quien  se  le </w:t>
            </w:r>
            <w:r>
              <w:rPr>
                <w:rFonts w:ascii="Arial" w:hAnsi="Arial" w:cs="Arial"/>
              </w:rPr>
              <w:t xml:space="preserve"> aconsejó  ofrecer  ÷bæ</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4"/>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89"/>
              </w:rPr>
              <w:t>De  tal  manera  de  que  no  fuese  encadenado  ese  a</w:t>
            </w:r>
            <w:r>
              <w:rPr>
                <w:rFonts w:ascii="Verdana" w:hAnsi="Verdana" w:cs="Verdana"/>
                <w:w w:val="89"/>
              </w:rPr>
              <w:t>ñ</w:t>
            </w:r>
            <w:r>
              <w:rPr>
                <w:rFonts w:ascii="Arial" w:hAnsi="Arial" w:cs="Arial"/>
                <w:w w:val="89"/>
              </w:rPr>
              <w:t>o</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4"/>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Él  ignoró  el  consejo</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Fue  encadenado</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Declaró  que  de  haber  sabido</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1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Hubiere  ofrecido  el  ÷bæ  de  Ìpobìrì</w:t>
            </w: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56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251"/>
        </w:trPr>
        <w:tc>
          <w:tcPr>
            <w:tcW w:w="28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18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32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8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26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1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8"/>
                <w:szCs w:val="18"/>
              </w:rPr>
            </w:pP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8"/>
                <w:szCs w:val="18"/>
              </w:rPr>
            </w:pPr>
          </w:p>
        </w:tc>
        <w:tc>
          <w:tcPr>
            <w:tcW w:w="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32</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3" w:right="1720" w:bottom="786" w:left="1680" w:header="720" w:footer="720" w:gutter="0"/>
          <w:cols w:space="720" w:equalWidth="0">
            <w:col w:w="8840"/>
          </w:cols>
          <w:noEndnote/>
        </w:sect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lastRenderedPageBreak/>
        <w:t>Y  ofrecido  el  ÷bæ  de  Ìpobìrì</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Y  hubiera  llevado  a  cabo  el  ÷bæ  de  Ìpobìrìpo</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87" w:lineRule="exact"/>
        <w:rPr>
          <w:rFonts w:ascii="Times New Roman" w:hAnsi="Times New Roman" w:cs="Times New Roman"/>
          <w:sz w:val="24"/>
          <w:szCs w:val="24"/>
        </w:rPr>
      </w:pPr>
    </w:p>
    <w:p w:rsidR="00000000" w:rsidRDefault="00393760">
      <w:pPr>
        <w:pStyle w:val="Fuentedeprrafopredeter"/>
        <w:widowControl w:val="0"/>
        <w:numPr>
          <w:ilvl w:val="0"/>
          <w:numId w:val="16"/>
        </w:numPr>
        <w:tabs>
          <w:tab w:val="clear" w:pos="720"/>
          <w:tab w:val="num" w:pos="2980"/>
        </w:tabs>
        <w:overflowPunct w:val="0"/>
        <w:autoSpaceDE w:val="0"/>
        <w:autoSpaceDN w:val="0"/>
        <w:adjustRightInd w:val="0"/>
        <w:spacing w:after="0" w:line="518" w:lineRule="auto"/>
        <w:ind w:left="2980" w:right="4080" w:hanging="361"/>
        <w:rPr>
          <w:rFonts w:ascii="Arial" w:hAnsi="Arial" w:cs="Arial"/>
          <w:sz w:val="21"/>
          <w:szCs w:val="21"/>
        </w:rPr>
      </w:pPr>
      <w:r>
        <w:rPr>
          <w:rFonts w:ascii="Arial" w:hAnsi="Arial" w:cs="Arial"/>
          <w:sz w:val="21"/>
          <w:szCs w:val="21"/>
        </w:rPr>
        <w:t xml:space="preserve">Dinndinn-gúndá Dìnñdìnn – gúndá </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tbl>
      <w:tblPr>
        <w:tblW w:w="0" w:type="auto"/>
        <w:tblInd w:w="2280" w:type="dxa"/>
        <w:tblLayout w:type="fixed"/>
        <w:tblCellMar>
          <w:left w:w="0" w:type="dxa"/>
          <w:right w:w="0" w:type="dxa"/>
        </w:tblCellMar>
        <w:tblLook w:val="0000"/>
      </w:tblPr>
      <w:tblGrid>
        <w:gridCol w:w="2320"/>
        <w:gridCol w:w="3520"/>
        <w:gridCol w:w="600"/>
      </w:tblGrid>
      <w:tr w:rsidR="00000000">
        <w:tblPrEx>
          <w:tblCellMar>
            <w:top w:w="0" w:type="dxa"/>
            <w:left w:w="0" w:type="dxa"/>
            <w:bottom w:w="0" w:type="dxa"/>
            <w:right w:w="0" w:type="dxa"/>
          </w:tblCellMar>
        </w:tblPrEx>
        <w:trPr>
          <w:trHeight w:val="255"/>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6"/>
              </w:rPr>
              <w:t>Díá  fún  Dùndún</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499"/>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Tí  ñ«òwò  kánhún  l  æ  Ilë  Haúsá</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¿bæ  ni  wôn  ní  kó  wáá  «e</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3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0"/>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Ó  kætí  ögbæn-in  sêbæ</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Ñjê  ó  tú  yágba-yàgba</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Ó  tú,  ó  tú</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Ó  fó  rêk÷rëk÷</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Ó  fô,  ó  fó</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499"/>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1"/>
              </w:rPr>
              <w:t>Ó  rí  jágba  jàgba</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Ó  rí,  ó  rí</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0"/>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8"/>
              </w:rPr>
              <w:t>Ó  wó  jáku  jàku</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Ó  wó,  ó  wó</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2" w:lineRule="exact"/>
              <w:ind w:left="2120"/>
              <w:rPr>
                <w:rFonts w:ascii="Times New Roman" w:hAnsi="Times New Roman" w:cs="Times New Roman"/>
                <w:sz w:val="24"/>
                <w:szCs w:val="24"/>
              </w:rPr>
            </w:pPr>
            <w:r>
              <w:rPr>
                <w:rFonts w:ascii="Times New Roman" w:hAnsi="Times New Roman" w:cs="Times New Roman"/>
              </w:rPr>
              <w:t>-</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Ìdin-Ògúndá</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2"/>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9"/>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Dinndin-n  gúndá  (Òdí-Ògúndá)</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Dinndin  ngúndá  (Òdí-Ògúndá)</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Vaticinaron  Ifá  para  Dùndún  (El  tambor  parlante)</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5"/>
              </w:rPr>
              <w:t>Cuando  iba  a  vender  potasa  en  la  Tierra  de  Haúsá</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1"/>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Se  le  aconsejó  no  ir</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394"/>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Él  no  escuchó  el  consejo</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1"/>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Mientras  tanto,  el  negocio  fracasó  rotundamente</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1"/>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Lo  lamentó  por  el  resto  de  su  vida</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3" style="position:absolute;z-index:-251640832;mso-position-horizontal-relative:text;mso-position-vertical-relative:text" from="-1.3pt,57.9pt" to="441.05pt,57.9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2"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33</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numPr>
          <w:ilvl w:val="0"/>
          <w:numId w:val="17"/>
        </w:numPr>
        <w:tabs>
          <w:tab w:val="clear" w:pos="720"/>
          <w:tab w:val="num" w:pos="2980"/>
        </w:tabs>
        <w:overflowPunct w:val="0"/>
        <w:autoSpaceDE w:val="0"/>
        <w:autoSpaceDN w:val="0"/>
        <w:adjustRightInd w:val="0"/>
        <w:spacing w:after="0" w:line="240" w:lineRule="auto"/>
        <w:ind w:left="2980" w:hanging="361"/>
        <w:jc w:val="both"/>
        <w:rPr>
          <w:rFonts w:ascii="Arial" w:hAnsi="Arial" w:cs="Arial"/>
        </w:rPr>
      </w:pPr>
      <w:r>
        <w:rPr>
          <w:rFonts w:ascii="Arial" w:hAnsi="Arial" w:cs="Arial"/>
        </w:rPr>
        <w:lastRenderedPageBreak/>
        <w:t xml:space="preserve">Òfún  Ekò </w:t>
      </w:r>
    </w:p>
    <w:p w:rsidR="00000000" w:rsidRDefault="00393760">
      <w:pPr>
        <w:pStyle w:val="Fuentedeprrafopredeter"/>
        <w:widowControl w:val="0"/>
        <w:autoSpaceDE w:val="0"/>
        <w:autoSpaceDN w:val="0"/>
        <w:adjustRightInd w:val="0"/>
        <w:spacing w:after="0" w:line="289" w:lineRule="exact"/>
        <w:rPr>
          <w:rFonts w:ascii="Arial" w:hAnsi="Arial" w:cs="Arial"/>
        </w:rPr>
      </w:pPr>
    </w:p>
    <w:p w:rsidR="00000000" w:rsidRDefault="00393760">
      <w:pPr>
        <w:pStyle w:val="Fuentedeprrafopredeter"/>
        <w:widowControl w:val="0"/>
        <w:overflowPunct w:val="0"/>
        <w:autoSpaceDE w:val="0"/>
        <w:autoSpaceDN w:val="0"/>
        <w:adjustRightInd w:val="0"/>
        <w:spacing w:after="0" w:line="240" w:lineRule="auto"/>
        <w:ind w:left="2980"/>
        <w:jc w:val="both"/>
        <w:rPr>
          <w:rFonts w:ascii="Arial" w:hAnsi="Arial" w:cs="Arial"/>
        </w:rPr>
      </w:pPr>
      <w:r>
        <w:rPr>
          <w:rFonts w:ascii="Arial" w:hAnsi="Arial" w:cs="Arial"/>
        </w:rPr>
        <w:t xml:space="preserve">Òfún  fóní  fóñdá,  mo  yæsë  tèmi  fóñdá </w:t>
      </w:r>
    </w:p>
    <w:p w:rsidR="00000000" w:rsidRDefault="00393760">
      <w:pPr>
        <w:pStyle w:val="Fuentedeprrafopredeter"/>
        <w:widowControl w:val="0"/>
        <w:autoSpaceDE w:val="0"/>
        <w:autoSpaceDN w:val="0"/>
        <w:adjustRightInd w:val="0"/>
        <w:spacing w:after="0" w:line="246" w:lineRule="exact"/>
        <w:rPr>
          <w:rFonts w:ascii="Arial" w:hAnsi="Arial" w:cs="Arial"/>
        </w:rPr>
      </w:pPr>
    </w:p>
    <w:p w:rsidR="00000000" w:rsidRDefault="00393760">
      <w:pPr>
        <w:pStyle w:val="Fuentedeprrafopredeter"/>
        <w:widowControl w:val="0"/>
        <w:overflowPunct w:val="0"/>
        <w:autoSpaceDE w:val="0"/>
        <w:autoSpaceDN w:val="0"/>
        <w:adjustRightInd w:val="0"/>
        <w:spacing w:after="0" w:line="240" w:lineRule="auto"/>
        <w:ind w:left="2980"/>
        <w:jc w:val="both"/>
        <w:rPr>
          <w:rFonts w:ascii="Arial" w:hAnsi="Arial" w:cs="Arial"/>
        </w:rPr>
      </w:pPr>
      <w:r>
        <w:rPr>
          <w:rFonts w:ascii="Arial" w:hAnsi="Arial" w:cs="Arial"/>
        </w:rPr>
        <w:t xml:space="preserve">Díá  fún  Ekò  tó  ñlæ  àjò  tó  jìn  gbungbungbun </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Wôn  nì  kï  rú</w:t>
      </w:r>
      <w:r>
        <w:rPr>
          <w:rFonts w:ascii="MS Mincho" w:eastAsia="MS Mincho" w:hAnsi="Arial" w:cs="MS Mincho" w:hint="eastAsia"/>
        </w:rPr>
        <w:t>‟</w:t>
      </w:r>
      <w:r>
        <w:rPr>
          <w:rFonts w:ascii="Arial" w:hAnsi="Arial" w:cs="Arial"/>
        </w:rPr>
        <w:t>bæ,  kó  má  læ  s´ájò</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num"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18"/>
          <w:szCs w:val="18"/>
        </w:rPr>
        <w:t>Ó  kö,  kò  rú</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9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400"/>
        <w:rPr>
          <w:rFonts w:ascii="Times New Roman" w:hAnsi="Times New Roman" w:cs="Times New Roman"/>
          <w:sz w:val="24"/>
          <w:szCs w:val="24"/>
        </w:rPr>
      </w:pPr>
      <w:r>
        <w:rPr>
          <w:rFonts w:ascii="Times New Roman" w:hAnsi="Times New Roman" w:cs="Times New Roman"/>
        </w:rPr>
        <w:t xml:space="preserve">-     </w:t>
      </w:r>
      <w:r>
        <w:rPr>
          <w:rFonts w:ascii="Arial" w:hAnsi="Arial" w:cs="Arial"/>
        </w:rPr>
        <w:t>Òfún  Ògúndá</w:t>
      </w:r>
    </w:p>
    <w:p w:rsidR="00000000" w:rsidRDefault="00393760">
      <w:pPr>
        <w:pStyle w:val="Fuentedeprrafopredeter"/>
        <w:widowControl w:val="0"/>
        <w:autoSpaceDE w:val="0"/>
        <w:autoSpaceDN w:val="0"/>
        <w:adjustRightInd w:val="0"/>
        <w:spacing w:after="0" w:line="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Òfún  Ògúndá</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Remuevo  mi  pierna  de  problemas</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1"/>
          <w:szCs w:val="21"/>
        </w:rPr>
        <w:t>Este  fue  el  Odù  Ifá  emitido  para  Ekò,  la  lombriz  de  tierra</w:t>
      </w:r>
    </w:p>
    <w:p w:rsidR="00000000" w:rsidRDefault="00393760">
      <w:pPr>
        <w:pStyle w:val="Fuentedeprrafopredeter"/>
        <w:widowControl w:val="0"/>
        <w:autoSpaceDE w:val="0"/>
        <w:autoSpaceDN w:val="0"/>
        <w:adjustRightInd w:val="0"/>
        <w:spacing w:after="0" w:line="25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Cuando  iba  a  emprender  un  largo  viaje</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19"/>
          <w:szCs w:val="19"/>
        </w:rPr>
        <w:t>Se  le  aconsejó  que  no  fuese</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Él  se  rehusó</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2840" w:right="640"/>
        <w:rPr>
          <w:rFonts w:ascii="Times New Roman" w:hAnsi="Times New Roman" w:cs="Times New Roman"/>
          <w:sz w:val="24"/>
          <w:szCs w:val="24"/>
        </w:rPr>
      </w:pPr>
      <w:r>
        <w:rPr>
          <w:rFonts w:ascii="Arial" w:hAnsi="Arial" w:cs="Arial"/>
        </w:rPr>
        <w:t>En el camino, el calcinante sol la mató y la fraccionó en pedazos</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9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1340"/>
        <w:rPr>
          <w:rFonts w:ascii="Times New Roman" w:hAnsi="Times New Roman" w:cs="Times New Roman"/>
          <w:sz w:val="24"/>
          <w:szCs w:val="24"/>
        </w:rPr>
      </w:pPr>
      <w:r>
        <w:rPr>
          <w:rFonts w:ascii="Arial" w:hAnsi="Arial" w:cs="Arial"/>
          <w:sz w:val="28"/>
          <w:szCs w:val="28"/>
        </w:rPr>
        <w:t>3.    El  Matrimonio  y  la  Elección  de  Pareja</w:t>
      </w:r>
    </w:p>
    <w:p w:rsidR="00000000" w:rsidRDefault="00393760">
      <w:pPr>
        <w:pStyle w:val="Fuentedeprrafopredeter"/>
        <w:widowControl w:val="0"/>
        <w:autoSpaceDE w:val="0"/>
        <w:autoSpaceDN w:val="0"/>
        <w:adjustRightInd w:val="0"/>
        <w:spacing w:after="0" w:line="6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1700"/>
        <w:jc w:val="both"/>
        <w:rPr>
          <w:rFonts w:ascii="Times New Roman" w:hAnsi="Times New Roman" w:cs="Times New Roman"/>
          <w:sz w:val="24"/>
          <w:szCs w:val="24"/>
        </w:rPr>
      </w:pPr>
      <w:r>
        <w:rPr>
          <w:rFonts w:ascii="Arial" w:hAnsi="Arial" w:cs="Arial"/>
        </w:rPr>
        <w:t>El matrimonio es una unión de toda la vida entre dos familias en acuerdo con sus normas y las regulaciones del medio que los rodea. En el pasado, todos los matrimonios se llevaban a cabo entre familias y s</w:t>
      </w:r>
      <w:r>
        <w:rPr>
          <w:rFonts w:ascii="Arial" w:hAnsi="Arial" w:cs="Arial"/>
        </w:rPr>
        <w:t xml:space="preserve">e convertía su responsabilidad asegurarse de que el matrimonio funcionase. Dentro de las responsabilidades que recaían sobre la familia se encontraba la investigación, la adivinación y los rituales de matrimonio, una vez que las familias del novio o de la </w:t>
      </w:r>
      <w:r>
        <w:rPr>
          <w:rFonts w:ascii="Arial" w:hAnsi="Arial" w:cs="Arial"/>
        </w:rPr>
        <w:t>novia, hubieran seleccionado a su pareja. Desgraciadamente hoy en día, estos valores y prácticas han perdido peso y énfasis debido a que han sido erróneamente etiquetadas como primitivas. Por lo cual, ahora, los jóvenes escogen a sus parejas y contraen mat</w:t>
      </w:r>
      <w:r>
        <w:rPr>
          <w:rFonts w:ascii="Arial" w:hAnsi="Arial" w:cs="Arial"/>
        </w:rPr>
        <w:t>rimonio sin tomar en consideración las prácticas de matrimonio previamente descritas; e incluso hemos llegado al grado de que se llegan a casar inclusive sin el consentimiento y la bendición de las familias. Es el deber de todo estudiante el revivir dichas</w:t>
      </w:r>
      <w:r>
        <w:rPr>
          <w:rFonts w:ascii="Arial" w:hAnsi="Arial" w:cs="Arial"/>
        </w:rPr>
        <w:t xml:space="preserve"> prácticas dentro de sus respectivas comunidades.</w:t>
      </w:r>
    </w:p>
    <w:p w:rsidR="00000000" w:rsidRDefault="00393760">
      <w:pPr>
        <w:pStyle w:val="Fuentedeprrafopredeter"/>
        <w:widowControl w:val="0"/>
        <w:autoSpaceDE w:val="0"/>
        <w:autoSpaceDN w:val="0"/>
        <w:adjustRightInd w:val="0"/>
        <w:spacing w:after="0" w:line="203"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1700"/>
        <w:rPr>
          <w:rFonts w:ascii="Times New Roman" w:hAnsi="Times New Roman" w:cs="Times New Roman"/>
          <w:sz w:val="24"/>
          <w:szCs w:val="24"/>
        </w:rPr>
      </w:pPr>
      <w:r>
        <w:rPr>
          <w:rFonts w:ascii="Arial" w:hAnsi="Arial" w:cs="Arial"/>
        </w:rPr>
        <w:t>La importancia de Ifá en cuanto al matrimonio o a la elección de pareja se refieren, no puede exagerarse puesto que Ifá revelará todos los</w:t>
      </w:r>
    </w:p>
    <w:p w:rsidR="00000000" w:rsidRDefault="00393760">
      <w:pPr>
        <w:pStyle w:val="Fuentedeprrafopredeter"/>
        <w:widowControl w:val="0"/>
        <w:autoSpaceDE w:val="0"/>
        <w:autoSpaceDN w:val="0"/>
        <w:adjustRightInd w:val="0"/>
        <w:spacing w:after="0" w:line="273" w:lineRule="exact"/>
        <w:rPr>
          <w:rFonts w:ascii="Times New Roman" w:hAnsi="Times New Roman" w:cs="Times New Roman"/>
          <w:sz w:val="24"/>
          <w:szCs w:val="24"/>
        </w:rPr>
      </w:pPr>
      <w:r>
        <w:rPr>
          <w:noProof/>
        </w:rPr>
        <w:pict>
          <v:line id="_x0000_s1044" style="position:absolute;z-index:-251639808" from="-1.3pt,11.5pt" to="441.05pt,11.5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34</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overflowPunct w:val="0"/>
        <w:autoSpaceDE w:val="0"/>
        <w:autoSpaceDN w:val="0"/>
        <w:adjustRightInd w:val="0"/>
        <w:spacing w:after="0" w:line="280" w:lineRule="auto"/>
        <w:ind w:left="1720" w:right="20"/>
        <w:jc w:val="both"/>
        <w:rPr>
          <w:rFonts w:ascii="Times New Roman" w:hAnsi="Times New Roman" w:cs="Times New Roman"/>
          <w:sz w:val="24"/>
          <w:szCs w:val="24"/>
        </w:rPr>
      </w:pPr>
      <w:r>
        <w:rPr>
          <w:rFonts w:ascii="Arial" w:hAnsi="Arial" w:cs="Arial"/>
        </w:rPr>
        <w:lastRenderedPageBreak/>
        <w:t>intrincados ocultos de la vida familiar de la pareja que será. Los enredos considerados por Ifá caen dentro de cuatro perspectivas, que son: que el matrimonio sea bueno o fructífero; que el matrimonio sea bueno pero con condiciones; que el matrimonio sea m</w:t>
      </w:r>
      <w:r>
        <w:rPr>
          <w:rFonts w:ascii="Arial" w:hAnsi="Arial" w:cs="Arial"/>
        </w:rPr>
        <w:t>alo y pueda ser reparado; y que el matrimonio no sea propicio, donde es acertado el deletrear la perdición para la pareja y las familias involucradas. Vamos a estudiar ahora a través de diversas estrofas de Ifá vis-a-vis</w:t>
      </w:r>
      <w:r>
        <w:rPr>
          <w:rFonts w:ascii="Arial" w:hAnsi="Arial" w:cs="Arial"/>
          <w:sz w:val="25"/>
          <w:szCs w:val="25"/>
          <w:vertAlign w:val="superscript"/>
        </w:rPr>
        <w:t>2</w:t>
      </w:r>
      <w:r>
        <w:rPr>
          <w:rFonts w:ascii="Arial" w:hAnsi="Arial" w:cs="Arial"/>
        </w:rPr>
        <w:t xml:space="preserve"> los cuatro puntos de vista antes mencionados.</w:t>
      </w:r>
    </w:p>
    <w:p w:rsidR="00000000" w:rsidRDefault="00393760">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393760">
      <w:pPr>
        <w:pStyle w:val="Fuentedeprrafopredeter"/>
        <w:widowControl w:val="0"/>
        <w:numPr>
          <w:ilvl w:val="0"/>
          <w:numId w:val="18"/>
        </w:numPr>
        <w:tabs>
          <w:tab w:val="clear" w:pos="720"/>
          <w:tab w:val="num" w:pos="2580"/>
        </w:tabs>
        <w:overflowPunct w:val="0"/>
        <w:autoSpaceDE w:val="0"/>
        <w:autoSpaceDN w:val="0"/>
        <w:adjustRightInd w:val="0"/>
        <w:spacing w:after="0" w:line="240" w:lineRule="auto"/>
        <w:ind w:left="2580" w:hanging="475"/>
        <w:jc w:val="both"/>
        <w:rPr>
          <w:rFonts w:ascii="Arial" w:hAnsi="Arial" w:cs="Arial"/>
        </w:rPr>
      </w:pPr>
      <w:r>
        <w:rPr>
          <w:rFonts w:ascii="Arial" w:hAnsi="Arial" w:cs="Arial"/>
        </w:rPr>
        <w:t xml:space="preserve">MATRIMONIOS  PROPICIOS </w:t>
      </w:r>
    </w:p>
    <w:p w:rsidR="00000000" w:rsidRDefault="00393760">
      <w:pPr>
        <w:pStyle w:val="Fuentedeprrafopredeter"/>
        <w:widowControl w:val="0"/>
        <w:autoSpaceDE w:val="0"/>
        <w:autoSpaceDN w:val="0"/>
        <w:adjustRightInd w:val="0"/>
        <w:spacing w:after="0" w:line="49" w:lineRule="exact"/>
        <w:rPr>
          <w:rFonts w:ascii="Arial" w:hAnsi="Arial" w:cs="Arial"/>
        </w:rPr>
      </w:pPr>
    </w:p>
    <w:p w:rsidR="00000000" w:rsidRDefault="00393760">
      <w:pPr>
        <w:pStyle w:val="Fuentedeprrafopredeter"/>
        <w:widowControl w:val="0"/>
        <w:numPr>
          <w:ilvl w:val="1"/>
          <w:numId w:val="18"/>
        </w:numPr>
        <w:tabs>
          <w:tab w:val="clear" w:pos="1440"/>
          <w:tab w:val="num" w:pos="3000"/>
        </w:tabs>
        <w:overflowPunct w:val="0"/>
        <w:autoSpaceDE w:val="0"/>
        <w:autoSpaceDN w:val="0"/>
        <w:adjustRightInd w:val="0"/>
        <w:spacing w:after="0" w:line="516" w:lineRule="auto"/>
        <w:ind w:left="3000" w:right="4280" w:hanging="361"/>
        <w:jc w:val="both"/>
        <w:rPr>
          <w:rFonts w:ascii="Arial" w:hAnsi="Arial" w:cs="Arial"/>
          <w:sz w:val="21"/>
          <w:szCs w:val="21"/>
        </w:rPr>
      </w:pPr>
      <w:r>
        <w:rPr>
          <w:rFonts w:ascii="Arial" w:hAnsi="Arial" w:cs="Arial"/>
          <w:sz w:val="21"/>
          <w:szCs w:val="21"/>
        </w:rPr>
        <w:t xml:space="preserve">Ó jííre, ó sùn „re Díá fún Olóko«é </w:t>
      </w:r>
    </w:p>
    <w:p w:rsidR="00000000" w:rsidRDefault="00393760">
      <w:pPr>
        <w:pStyle w:val="Fuentedeprrafopredeter"/>
        <w:widowControl w:val="0"/>
        <w:overflowPunct w:val="0"/>
        <w:autoSpaceDE w:val="0"/>
        <w:autoSpaceDN w:val="0"/>
        <w:adjustRightInd w:val="0"/>
        <w:spacing w:after="0" w:line="253" w:lineRule="exact"/>
        <w:ind w:left="3000"/>
        <w:jc w:val="both"/>
        <w:rPr>
          <w:rFonts w:ascii="Arial" w:hAnsi="Arial" w:cs="Arial"/>
          <w:sz w:val="21"/>
          <w:szCs w:val="21"/>
        </w:rPr>
      </w:pPr>
      <w:r>
        <w:rPr>
          <w:rFonts w:ascii="Arial" w:hAnsi="Arial" w:cs="Arial"/>
        </w:rPr>
        <w:t>Ti  ñlæ  rèé  «</w:t>
      </w:r>
      <w:r>
        <w:rPr>
          <w:rFonts w:ascii="MS Mincho" w:eastAsia="MS Mincho" w:hAnsi="Arial" w:cs="MS Mincho" w:hint="eastAsia"/>
        </w:rPr>
        <w:t>‟</w:t>
      </w:r>
      <w:r>
        <w:rPr>
          <w:rFonts w:ascii="Arial" w:hAnsi="Arial" w:cs="Arial"/>
        </w:rPr>
        <w:t xml:space="preserve">ækæ  Omidè </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900"/>
        <w:gridCol w:w="1760"/>
        <w:gridCol w:w="3320"/>
        <w:gridCol w:w="860"/>
      </w:tblGrid>
      <w:tr w:rsidR="00000000">
        <w:tblPrEx>
          <w:tblCellMar>
            <w:top w:w="0" w:type="dxa"/>
            <w:left w:w="0" w:type="dxa"/>
            <w:bottom w:w="0" w:type="dxa"/>
            <w:right w:w="0" w:type="dxa"/>
          </w:tblCellMar>
        </w:tblPrEx>
        <w:trPr>
          <w:trHeight w:val="255"/>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1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2"/>
              </w:rPr>
              <w:t>Ó  jííre,  ï  sùn  „re</w:t>
            </w: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499"/>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Díá  fún  Omidè</w:t>
            </w: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0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00"/>
              <w:rPr>
                <w:rFonts w:ascii="Times New Roman" w:hAnsi="Times New Roman" w:cs="Times New Roman"/>
                <w:sz w:val="24"/>
                <w:szCs w:val="24"/>
              </w:rPr>
            </w:pPr>
            <w:r>
              <w:rPr>
                <w:rFonts w:ascii="Arial" w:hAnsi="Arial" w:cs="Arial"/>
              </w:rPr>
              <w:t>Tí  ñlæ  rèé  «</w:t>
            </w:r>
            <w:r>
              <w:rPr>
                <w:rFonts w:ascii="MS Mincho" w:eastAsia="MS Mincho" w:hAnsi="Arial" w:cs="MS Mincho" w:hint="eastAsia"/>
              </w:rPr>
              <w:t>‟</w:t>
            </w:r>
            <w:r>
              <w:rPr>
                <w:rFonts w:ascii="Arial" w:hAnsi="Arial" w:cs="Arial"/>
              </w:rPr>
              <w:t>aya  Olóko«é</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0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¿bæ  ni  wôn  ní  kí  wôn  «e</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0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Ñj  ê  o  jíre,  ï  sùn  „re</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00"/>
              <w:rPr>
                <w:rFonts w:ascii="Times New Roman" w:hAnsi="Times New Roman" w:cs="Times New Roman"/>
                <w:sz w:val="24"/>
                <w:szCs w:val="24"/>
              </w:rPr>
            </w:pPr>
            <w:r>
              <w:rPr>
                <w:rFonts w:ascii="Arial" w:hAnsi="Arial" w:cs="Arial"/>
                <w:w w:val="96"/>
              </w:rPr>
              <w:t>B</w:t>
            </w:r>
            <w:r>
              <w:rPr>
                <w:rFonts w:ascii="MS Mincho" w:eastAsia="MS Mincho" w:hAnsi="Arial" w:cs="MS Mincho" w:hint="eastAsia"/>
                <w:w w:val="96"/>
              </w:rPr>
              <w:t>‟</w:t>
            </w:r>
            <w:r>
              <w:rPr>
                <w:rFonts w:ascii="Arial" w:hAnsi="Arial" w:cs="Arial"/>
                <w:w w:val="96"/>
              </w:rPr>
              <w:t>Ôkæ  ò  bá  kú</w:t>
            </w: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0"/>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8"/>
              </w:rPr>
              <w:t>Inú  Aya  rë  a  dùn</w:t>
            </w: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9"/>
              </w:rPr>
              <w:t>O  jííre,  o  sùn  „re</w:t>
            </w: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00"/>
              <w:rPr>
                <w:rFonts w:ascii="Times New Roman" w:hAnsi="Times New Roman" w:cs="Times New Roman"/>
                <w:sz w:val="24"/>
                <w:szCs w:val="24"/>
              </w:rPr>
            </w:pPr>
            <w:r>
              <w:rPr>
                <w:rFonts w:ascii="Arial" w:hAnsi="Arial" w:cs="Arial"/>
              </w:rPr>
              <w:t>B</w:t>
            </w:r>
            <w:r>
              <w:rPr>
                <w:rFonts w:ascii="MS Mincho" w:eastAsia="MS Mincho" w:hAnsi="Arial" w:cs="MS Mincho" w:hint="eastAsia"/>
              </w:rPr>
              <w:t>‟</w:t>
            </w:r>
            <w:r>
              <w:rPr>
                <w:rFonts w:ascii="Arial" w:hAnsi="Arial" w:cs="Arial"/>
              </w:rPr>
              <w:t>Áya  ò  bá  kú</w:t>
            </w: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81"/>
              </w:rPr>
              <w:t>Inú  Ækæ  rë  a  dùn</w:t>
            </w: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w w:val="92"/>
              </w:rPr>
              <w:t>Ó  jììre  o  sùn  „re</w:t>
            </w: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466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2" w:lineRule="exact"/>
              <w:ind w:left="4420"/>
              <w:rPr>
                <w:rFonts w:ascii="Times New Roman" w:hAnsi="Times New Roman" w:cs="Times New Roman"/>
                <w:sz w:val="24"/>
                <w:szCs w:val="24"/>
              </w:rPr>
            </w:pPr>
            <w:r>
              <w:rPr>
                <w:rFonts w:ascii="Times New Roman" w:hAnsi="Times New Roman" w:cs="Times New Roman"/>
              </w:rPr>
              <w:t>-</w:t>
            </w: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rPr>
              <w:t>Èjì  Ogbè</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466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rPr>
              <w:t>Traducción:</w:t>
            </w: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2"/>
        </w:trPr>
        <w:tc>
          <w:tcPr>
            <w:tcW w:w="798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Te  despertaste  con  felicidad</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8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Y  te  dormiste  en  paz</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8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Este  fue  el  Ifá  vaticinado  para  Olóko«é</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8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89"/>
              </w:rPr>
              <w:t>Cuando  iba  a  pedir  la  mano  de  Omidè  en  matrimonio</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8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También  fue  el  Odù  Ifá  revelado  para  Omidè</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54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282"/>
        </w:trPr>
        <w:tc>
          <w:tcPr>
            <w:tcW w:w="29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1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375"/>
        </w:trPr>
        <w:tc>
          <w:tcPr>
            <w:tcW w:w="2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98" w:lineRule="exact"/>
              <w:ind w:left="20"/>
              <w:rPr>
                <w:rFonts w:ascii="Times New Roman" w:hAnsi="Times New Roman" w:cs="Times New Roman"/>
                <w:sz w:val="24"/>
                <w:szCs w:val="24"/>
              </w:rPr>
            </w:pPr>
            <w:r>
              <w:rPr>
                <w:rFonts w:ascii="Arial" w:hAnsi="Arial" w:cs="Arial"/>
                <w:sz w:val="26"/>
                <w:szCs w:val="26"/>
                <w:vertAlign w:val="superscript"/>
              </w:rPr>
              <w:t xml:space="preserve">2 </w:t>
            </w:r>
            <w:r>
              <w:rPr>
                <w:rFonts w:ascii="Arial" w:hAnsi="Arial" w:cs="Arial"/>
                <w:sz w:val="18"/>
                <w:szCs w:val="18"/>
              </w:rPr>
              <w:t>Frente a frente, cara a cara</w:t>
            </w:r>
          </w:p>
        </w:tc>
        <w:tc>
          <w:tcPr>
            <w:tcW w:w="1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26"/>
        </w:trPr>
        <w:tc>
          <w:tcPr>
            <w:tcW w:w="29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8"/>
                <w:szCs w:val="8"/>
              </w:rPr>
            </w:pPr>
          </w:p>
        </w:tc>
        <w:tc>
          <w:tcPr>
            <w:tcW w:w="17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8"/>
                <w:szCs w:val="8"/>
              </w:rPr>
            </w:pPr>
          </w:p>
        </w:tc>
        <w:tc>
          <w:tcPr>
            <w:tcW w:w="332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8"/>
                <w:szCs w:val="8"/>
              </w:rPr>
            </w:pPr>
          </w:p>
        </w:tc>
        <w:tc>
          <w:tcPr>
            <w:tcW w:w="8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8"/>
                <w:szCs w:val="8"/>
              </w:rPr>
            </w:pPr>
          </w:p>
        </w:tc>
      </w:tr>
      <w:tr w:rsidR="00000000">
        <w:tblPrEx>
          <w:tblCellMar>
            <w:top w:w="0" w:type="dxa"/>
            <w:left w:w="0" w:type="dxa"/>
            <w:bottom w:w="0" w:type="dxa"/>
            <w:right w:w="0" w:type="dxa"/>
          </w:tblCellMar>
        </w:tblPrEx>
        <w:trPr>
          <w:trHeight w:val="262"/>
        </w:trPr>
        <w:tc>
          <w:tcPr>
            <w:tcW w:w="466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3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8"/>
                <w:szCs w:val="18"/>
              </w:rPr>
            </w:pP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35</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tbl>
      <w:tblPr>
        <w:tblW w:w="0" w:type="auto"/>
        <w:tblInd w:w="2860" w:type="dxa"/>
        <w:tblLayout w:type="fixed"/>
        <w:tblCellMar>
          <w:left w:w="0" w:type="dxa"/>
          <w:right w:w="0" w:type="dxa"/>
        </w:tblCellMar>
        <w:tblLook w:val="0000"/>
      </w:tblPr>
      <w:tblGrid>
        <w:gridCol w:w="5120"/>
        <w:gridCol w:w="760"/>
      </w:tblGrid>
      <w:tr w:rsidR="00000000">
        <w:tblPrEx>
          <w:tblCellMar>
            <w:top w:w="0" w:type="dxa"/>
            <w:left w:w="0" w:type="dxa"/>
            <w:bottom w:w="0" w:type="dxa"/>
            <w:right w:w="0" w:type="dxa"/>
          </w:tblCellMar>
        </w:tblPrEx>
        <w:trPr>
          <w:trHeight w:val="255"/>
        </w:trPr>
        <w:tc>
          <w:tcPr>
            <w:tcW w:w="5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Quién  sería  entregada  a  Olóko«é  como  esposa</w:t>
            </w:r>
          </w:p>
        </w:tc>
        <w:tc>
          <w:tcPr>
            <w:tcW w:w="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5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Se  les  aconsejó  ofrecer  ÷bæ</w:t>
            </w:r>
          </w:p>
        </w:tc>
        <w:tc>
          <w:tcPr>
            <w:tcW w:w="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Ambos  escucharon  y  lo  llevaron  a  cabo</w:t>
            </w:r>
          </w:p>
        </w:tc>
        <w:tc>
          <w:tcPr>
            <w:tcW w:w="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Ahora  despertaron  con  felicidad</w:t>
            </w:r>
          </w:p>
        </w:tc>
        <w:tc>
          <w:tcPr>
            <w:tcW w:w="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Y  durmieron  en  paz</w:t>
            </w:r>
          </w:p>
        </w:tc>
        <w:tc>
          <w:tcPr>
            <w:tcW w:w="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99"/>
        </w:trPr>
        <w:tc>
          <w:tcPr>
            <w:tcW w:w="5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Si  el  marido  no  muere  joven</w:t>
            </w:r>
          </w:p>
        </w:tc>
        <w:tc>
          <w:tcPr>
            <w:tcW w:w="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La  esposa  permanece  muy  feliz</w:t>
            </w:r>
          </w:p>
        </w:tc>
        <w:tc>
          <w:tcPr>
            <w:tcW w:w="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Y  si  la  mujer  no  muere  joven</w:t>
            </w:r>
          </w:p>
        </w:tc>
        <w:tc>
          <w:tcPr>
            <w:tcW w:w="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El  esposo  estará  muy  feliz</w:t>
            </w:r>
          </w:p>
        </w:tc>
        <w:tc>
          <w:tcPr>
            <w:tcW w:w="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Verdaderamente  despertaron  felices</w:t>
            </w:r>
          </w:p>
        </w:tc>
        <w:tc>
          <w:tcPr>
            <w:tcW w:w="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99"/>
        </w:trPr>
        <w:tc>
          <w:tcPr>
            <w:tcW w:w="5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Y  durmieron  en  paz</w:t>
            </w:r>
          </w:p>
        </w:tc>
        <w:tc>
          <w:tcPr>
            <w:tcW w:w="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511" w:lineRule="auto"/>
        <w:ind w:left="3000" w:right="4660" w:hanging="360"/>
        <w:rPr>
          <w:rFonts w:ascii="Times New Roman" w:hAnsi="Times New Roman" w:cs="Times New Roman"/>
          <w:sz w:val="24"/>
          <w:szCs w:val="24"/>
        </w:rPr>
      </w:pPr>
      <w:r>
        <w:rPr>
          <w:rFonts w:ascii="Arial" w:hAnsi="Arial" w:cs="Arial"/>
          <w:sz w:val="21"/>
          <w:szCs w:val="21"/>
        </w:rPr>
        <w:t>b. Ó «ê wómú Ó rún wómú Díá fún Ewé</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Tíí  «</w:t>
      </w:r>
      <w:r>
        <w:rPr>
          <w:rFonts w:ascii="MS Mincho" w:eastAsia="MS Mincho" w:hAnsi="Arial" w:cs="MS Mincho" w:hint="eastAsia"/>
        </w:rPr>
        <w:t>‟</w:t>
      </w:r>
      <w:r>
        <w:rPr>
          <w:rFonts w:ascii="Arial" w:hAnsi="Arial" w:cs="Arial"/>
        </w:rPr>
        <w:t xml:space="preserve">  Ækæ  Obì  lát</w:t>
      </w:r>
      <w:r>
        <w:rPr>
          <w:rFonts w:ascii="MS Mincho" w:eastAsia="MS Mincho" w:hAnsi="Arial" w:cs="MS Mincho" w:hint="eastAsia"/>
        </w:rPr>
        <w:t>‟</w:t>
      </w:r>
      <w:r>
        <w:rPr>
          <w:rFonts w:ascii="Arial" w:hAnsi="Arial" w:cs="Arial"/>
        </w:rPr>
        <w:t>òrun  wá</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Kùtùkùtù  l</w:t>
      </w:r>
      <w:r>
        <w:rPr>
          <w:rFonts w:ascii="MS Mincho" w:eastAsia="MS Mincho" w:hAnsi="Arial" w:cs="MS Mincho" w:hint="eastAsia"/>
        </w:rPr>
        <w:t>‟</w:t>
      </w:r>
      <w:r>
        <w:rPr>
          <w:rFonts w:ascii="Arial" w:hAnsi="Arial" w:cs="Arial"/>
        </w:rPr>
        <w:t>Ewé  ti  gb</w:t>
      </w:r>
      <w:r>
        <w:rPr>
          <w:rFonts w:ascii="MS Mincho" w:eastAsia="MS Mincho" w:hAnsi="Arial" w:cs="MS Mincho" w:hint="eastAsia"/>
        </w:rPr>
        <w:t>‟</w:t>
      </w:r>
      <w:r>
        <w:rPr>
          <w:rFonts w:ascii="Arial" w:hAnsi="Arial" w:cs="Arial"/>
        </w:rPr>
        <w:t>Óbì  níyàwó</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Kò  sí  ÷ni  tíí  gba  Aya  ÷ni  lôwô  ÷ni</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420"/>
        <w:rPr>
          <w:rFonts w:ascii="Times New Roman" w:hAnsi="Times New Roman" w:cs="Times New Roman"/>
          <w:sz w:val="24"/>
          <w:szCs w:val="24"/>
        </w:rPr>
      </w:pPr>
      <w:r>
        <w:rPr>
          <w:rFonts w:ascii="Times New Roman" w:hAnsi="Times New Roman" w:cs="Times New Roman"/>
        </w:rPr>
        <w:t xml:space="preserve">-     </w:t>
      </w:r>
      <w:r>
        <w:rPr>
          <w:rFonts w:ascii="Arial" w:hAnsi="Arial" w:cs="Arial"/>
        </w:rPr>
        <w:t>Æ«÷  Méjì</w:t>
      </w:r>
    </w:p>
    <w:p w:rsidR="00000000" w:rsidRDefault="00393760">
      <w:pPr>
        <w:pStyle w:val="Fuentedeprrafopredeter"/>
        <w:widowControl w:val="0"/>
        <w:autoSpaceDE w:val="0"/>
        <w:autoSpaceDN w:val="0"/>
        <w:adjustRightInd w:val="0"/>
        <w:spacing w:after="0" w:line="4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840"/>
        <w:gridCol w:w="4700"/>
        <w:gridCol w:w="1300"/>
      </w:tblGrid>
      <w:tr w:rsidR="00000000">
        <w:tblPrEx>
          <w:tblCellMar>
            <w:top w:w="0" w:type="dxa"/>
            <w:left w:w="0" w:type="dxa"/>
            <w:bottom w:w="0" w:type="dxa"/>
            <w:right w:w="0" w:type="dxa"/>
          </w:tblCellMar>
        </w:tblPrEx>
        <w:trPr>
          <w:trHeight w:val="255"/>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47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Ó  «ê  wómú</w:t>
            </w:r>
          </w:p>
        </w:tc>
        <w:tc>
          <w:tcPr>
            <w:tcW w:w="1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Ó  rún  wómú  (nombres  de  Babaláwos)</w:t>
            </w:r>
          </w:p>
        </w:tc>
        <w:tc>
          <w:tcPr>
            <w:tcW w:w="1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0"/>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8"/>
              </w:rPr>
              <w:t>Quienes  adivinaron  Ifá  para  la  Ewé  (la  hoja)</w:t>
            </w:r>
          </w:p>
        </w:tc>
        <w:tc>
          <w:tcPr>
            <w:tcW w:w="1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8"/>
              </w:rPr>
              <w:t>Cuando  se  iba  a  casar  con  Obì  (nuez  de  kola  del  Cielo)</w:t>
            </w:r>
          </w:p>
        </w:tc>
      </w:tr>
      <w:tr w:rsidR="00000000">
        <w:tblPrEx>
          <w:tblCellMar>
            <w:top w:w="0" w:type="dxa"/>
            <w:left w:w="0" w:type="dxa"/>
            <w:bottom w:w="0" w:type="dxa"/>
            <w:right w:w="0" w:type="dxa"/>
          </w:tblCellMar>
        </w:tblPrEx>
        <w:trPr>
          <w:trHeight w:val="499"/>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Desde  la  juventud  Ewé  se  casó  con  Obi</w:t>
            </w:r>
          </w:p>
        </w:tc>
        <w:tc>
          <w:tcPr>
            <w:tcW w:w="1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right="135"/>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7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Nadie  le  podrá  quitar  a  su  esposa</w:t>
            </w:r>
          </w:p>
        </w:tc>
        <w:tc>
          <w:tcPr>
            <w:tcW w:w="1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01"/>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640"/>
              <w:rPr>
                <w:rFonts w:ascii="Times New Roman" w:hAnsi="Times New Roman" w:cs="Times New Roman"/>
                <w:sz w:val="24"/>
                <w:szCs w:val="24"/>
              </w:rPr>
            </w:pPr>
            <w:r>
              <w:rPr>
                <w:rFonts w:ascii="Arial" w:hAnsi="Arial" w:cs="Arial"/>
              </w:rPr>
              <w:t>c.</w:t>
            </w:r>
          </w:p>
        </w:tc>
        <w:tc>
          <w:tcPr>
            <w:tcW w:w="47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60"/>
              <w:rPr>
                <w:rFonts w:ascii="Times New Roman" w:hAnsi="Times New Roman" w:cs="Times New Roman"/>
                <w:sz w:val="24"/>
                <w:szCs w:val="24"/>
              </w:rPr>
            </w:pPr>
            <w:r>
              <w:rPr>
                <w:rFonts w:ascii="Arial" w:hAnsi="Arial" w:cs="Arial"/>
              </w:rPr>
              <w:t>A  ríjó,  a  r</w:t>
            </w:r>
            <w:r>
              <w:rPr>
                <w:rFonts w:ascii="MS Mincho" w:eastAsia="MS Mincho" w:hAnsi="Arial" w:cs="MS Mincho" w:hint="eastAsia"/>
              </w:rPr>
              <w:t>‟</w:t>
            </w:r>
            <w:r>
              <w:rPr>
                <w:rFonts w:ascii="Arial" w:hAnsi="Arial" w:cs="Arial"/>
              </w:rPr>
              <w:t>áyö</w:t>
            </w:r>
          </w:p>
        </w:tc>
        <w:tc>
          <w:tcPr>
            <w:tcW w:w="1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44"/>
        </w:trPr>
        <w:tc>
          <w:tcPr>
            <w:tcW w:w="28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6"/>
                <w:szCs w:val="16"/>
              </w:rPr>
            </w:pPr>
          </w:p>
        </w:tc>
        <w:tc>
          <w:tcPr>
            <w:tcW w:w="47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6"/>
                <w:szCs w:val="16"/>
              </w:rPr>
            </w:pPr>
          </w:p>
        </w:tc>
        <w:tc>
          <w:tcPr>
            <w:tcW w:w="13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62"/>
        </w:trPr>
        <w:tc>
          <w:tcPr>
            <w:tcW w:w="2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47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8"/>
                <w:szCs w:val="18"/>
              </w:rPr>
            </w:pPr>
          </w:p>
        </w:tc>
        <w:tc>
          <w:tcPr>
            <w:tcW w:w="1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Verdana" w:hAnsi="Verdana" w:cs="Verdana"/>
                <w:i/>
                <w:iCs/>
                <w:sz w:val="16"/>
                <w:szCs w:val="16"/>
              </w:rPr>
              <w:t xml:space="preserve">Página  </w:t>
            </w:r>
            <w:r>
              <w:rPr>
                <w:rFonts w:ascii="Verdana" w:hAnsi="Verdana" w:cs="Verdana"/>
                <w:sz w:val="18"/>
                <w:szCs w:val="18"/>
              </w:rPr>
              <w:t>36</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tbl>
      <w:tblPr>
        <w:tblW w:w="0" w:type="auto"/>
        <w:tblInd w:w="2280" w:type="dxa"/>
        <w:tblLayout w:type="fixed"/>
        <w:tblCellMar>
          <w:left w:w="0" w:type="dxa"/>
          <w:right w:w="0" w:type="dxa"/>
        </w:tblCellMar>
        <w:tblLook w:val="0000"/>
      </w:tblPr>
      <w:tblGrid>
        <w:gridCol w:w="2320"/>
        <w:gridCol w:w="3520"/>
        <w:gridCol w:w="600"/>
      </w:tblGrid>
      <w:tr w:rsidR="00000000">
        <w:tblPrEx>
          <w:tblCellMar>
            <w:top w:w="0" w:type="dxa"/>
            <w:left w:w="0" w:type="dxa"/>
            <w:bottom w:w="0" w:type="dxa"/>
            <w:right w:w="0" w:type="dxa"/>
          </w:tblCellMar>
        </w:tblPrEx>
        <w:trPr>
          <w:trHeight w:val="255"/>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lastRenderedPageBreak/>
              <w:t>A  r</w:t>
            </w:r>
            <w:r>
              <w:rPr>
                <w:rFonts w:ascii="MS Mincho" w:eastAsia="MS Mincho" w:hAnsi="Arial" w:cs="MS Mincho" w:hint="eastAsia"/>
              </w:rPr>
              <w:t>‟</w:t>
            </w:r>
            <w:r>
              <w:rPr>
                <w:rFonts w:ascii="Arial" w:hAnsi="Arial" w:cs="Arial"/>
              </w:rPr>
              <w:t>áyö,  a  ríjó</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5"/>
              </w:rPr>
              <w:t>Díá  fún  Ògúndá</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Tíí  ñlæ  rèé  «</w:t>
            </w:r>
            <w:r>
              <w:rPr>
                <w:rFonts w:ascii="MS Mincho" w:eastAsia="MS Mincho" w:hAnsi="Arial" w:cs="MS Mincho" w:hint="eastAsia"/>
              </w:rPr>
              <w:t>‟</w:t>
            </w:r>
            <w:r>
              <w:rPr>
                <w:rFonts w:ascii="Arial" w:hAnsi="Arial" w:cs="Arial"/>
              </w:rPr>
              <w:t>àna  Öyèkú</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Wôn  ní  kó  «àkaalë,  ÷bæ  ni  «í«÷</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3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Ó  gb</w:t>
            </w:r>
            <w:r>
              <w:rPr>
                <w:rFonts w:ascii="MS Mincho" w:eastAsia="MS Mincho" w:hAnsi="Arial" w:cs="MS Mincho" w:hint="eastAsia"/>
              </w:rPr>
              <w:t>‟</w:t>
            </w:r>
            <w:r>
              <w:rPr>
                <w:rFonts w:ascii="Arial" w:hAnsi="Arial" w:cs="Arial"/>
              </w:rPr>
              <w:t xml:space="preserve">  êbæ,  Ó  rú</w:t>
            </w:r>
            <w:r>
              <w:rPr>
                <w:rFonts w:ascii="MS Mincho" w:eastAsia="MS Mincho" w:hAnsi="Arial" w:cs="MS Mincho" w:hint="eastAsia"/>
              </w:rPr>
              <w:t>‟</w:t>
            </w:r>
            <w:r>
              <w:rPr>
                <w:rFonts w:ascii="Arial" w:hAnsi="Arial" w:cs="Arial"/>
              </w:rPr>
              <w:t>bæ</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A  ríjó,  a  r</w:t>
            </w:r>
            <w:r>
              <w:rPr>
                <w:rFonts w:ascii="MS Mincho" w:eastAsia="MS Mincho" w:hAnsi="Arial" w:cs="MS Mincho" w:hint="eastAsia"/>
              </w:rPr>
              <w:t>‟</w:t>
            </w:r>
            <w:r>
              <w:rPr>
                <w:rFonts w:ascii="Arial" w:hAnsi="Arial" w:cs="Arial"/>
              </w:rPr>
              <w:t>áyö</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Ògúndá  ti  gb</w:t>
            </w:r>
            <w:r>
              <w:rPr>
                <w:rFonts w:ascii="MS Mincho" w:eastAsia="MS Mincho" w:hAnsi="Arial" w:cs="MS Mincho" w:hint="eastAsia"/>
              </w:rPr>
              <w:t>‟</w:t>
            </w:r>
            <w:r>
              <w:rPr>
                <w:rFonts w:ascii="Arial" w:hAnsi="Arial" w:cs="Arial"/>
              </w:rPr>
              <w:t>Ôyëkú  níyàwó  o</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A  ráyö  aríjó</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Õgúndá  ti  gb</w:t>
            </w:r>
            <w:r>
              <w:rPr>
                <w:rFonts w:ascii="MS Mincho" w:eastAsia="MS Mincho" w:hAnsi="Arial" w:cs="MS Mincho" w:hint="eastAsia"/>
              </w:rPr>
              <w:t>‟</w:t>
            </w:r>
            <w:r>
              <w:rPr>
                <w:rFonts w:ascii="Arial" w:hAnsi="Arial" w:cs="Arial"/>
              </w:rPr>
              <w:t>Ôyëkú  nìyàwï</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38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502"/>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120"/>
              <w:rPr>
                <w:rFonts w:ascii="Times New Roman" w:hAnsi="Times New Roman" w:cs="Times New Roman"/>
                <w:sz w:val="24"/>
                <w:szCs w:val="24"/>
              </w:rPr>
            </w:pPr>
            <w:r>
              <w:rPr>
                <w:rFonts w:ascii="Times New Roman" w:hAnsi="Times New Roman" w:cs="Times New Roman"/>
              </w:rPr>
              <w:t>-</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Ògúndá  Ôyëkú</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9"/>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Nosotros  atestiguamos  el  baile  y  el  júbilo</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Nosotros  atestiguamos  la  felicidad  y  el  júbilo</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Fue  el  Ifá  vaticinado  para  Ògúndá</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Cuando  pediría  la  mano  de  Ôyëkú  en  matrimonio</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Se  le  aconsejó  ofrecer  ÷bæ</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0"/>
        </w:trPr>
        <w:tc>
          <w:tcPr>
            <w:tcW w:w="2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Y  el  obedeció</w:t>
            </w:r>
          </w:p>
        </w:tc>
        <w:tc>
          <w:tcPr>
            <w:tcW w:w="35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Nosotros  atestiguamos  el  baile  y  el  júbilo</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Ògúndá  se  ha  casado  con  Ôyëkú</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Nosotros  atestiguamos  el  júbilo  y  el  baile</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7"/>
              </w:rPr>
              <w:t>Ògúndá  se  ha  casado  con  Ôyëkú  como  su  esposa</w:t>
            </w:r>
          </w:p>
        </w:tc>
        <w:tc>
          <w:tcPr>
            <w:tcW w:w="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w w:val="99"/>
                <w:sz w:val="18"/>
                <w:szCs w:val="18"/>
              </w:rPr>
              <w:t>10</w:t>
            </w:r>
          </w:p>
        </w:tc>
      </w:tr>
    </w:tbl>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86" w:lineRule="exact"/>
        <w:rPr>
          <w:rFonts w:ascii="Times New Roman" w:hAnsi="Times New Roman" w:cs="Times New Roman"/>
          <w:sz w:val="24"/>
          <w:szCs w:val="24"/>
        </w:rPr>
      </w:pPr>
    </w:p>
    <w:p w:rsidR="00000000" w:rsidRDefault="00393760">
      <w:pPr>
        <w:pStyle w:val="Fuentedeprrafopredeter"/>
        <w:widowControl w:val="0"/>
        <w:numPr>
          <w:ilvl w:val="0"/>
          <w:numId w:val="19"/>
        </w:numPr>
        <w:tabs>
          <w:tab w:val="clear" w:pos="720"/>
          <w:tab w:val="num" w:pos="2420"/>
        </w:tabs>
        <w:overflowPunct w:val="0"/>
        <w:autoSpaceDE w:val="0"/>
        <w:autoSpaceDN w:val="0"/>
        <w:adjustRightInd w:val="0"/>
        <w:spacing w:after="0" w:line="240" w:lineRule="auto"/>
        <w:ind w:left="2420" w:hanging="450"/>
        <w:jc w:val="both"/>
        <w:rPr>
          <w:rFonts w:ascii="Arial" w:hAnsi="Arial" w:cs="Arial"/>
        </w:rPr>
      </w:pPr>
      <w:r>
        <w:rPr>
          <w:rFonts w:ascii="Arial" w:hAnsi="Arial" w:cs="Arial"/>
        </w:rPr>
        <w:t xml:space="preserve">MATRIMONIOS  PROPICIOS  CONDICIONADOS </w:t>
      </w:r>
    </w:p>
    <w:p w:rsidR="00000000" w:rsidRDefault="00393760">
      <w:pPr>
        <w:pStyle w:val="Fuentedeprrafopredeter"/>
        <w:widowControl w:val="0"/>
        <w:autoSpaceDE w:val="0"/>
        <w:autoSpaceDN w:val="0"/>
        <w:adjustRightInd w:val="0"/>
        <w:spacing w:after="0" w:line="49" w:lineRule="exact"/>
        <w:rPr>
          <w:rFonts w:ascii="Arial" w:hAnsi="Arial" w:cs="Arial"/>
        </w:rPr>
      </w:pPr>
    </w:p>
    <w:p w:rsidR="00000000" w:rsidRDefault="00393760">
      <w:pPr>
        <w:pStyle w:val="Fuentedeprrafopredeter"/>
        <w:widowControl w:val="0"/>
        <w:overflowPunct w:val="0"/>
        <w:autoSpaceDE w:val="0"/>
        <w:autoSpaceDN w:val="0"/>
        <w:adjustRightInd w:val="0"/>
        <w:spacing w:after="0" w:line="285" w:lineRule="auto"/>
        <w:ind w:left="2420"/>
        <w:jc w:val="both"/>
        <w:rPr>
          <w:rFonts w:ascii="Arial" w:hAnsi="Arial" w:cs="Arial"/>
        </w:rPr>
      </w:pPr>
      <w:r>
        <w:rPr>
          <w:rFonts w:ascii="Arial" w:hAnsi="Arial" w:cs="Arial"/>
        </w:rPr>
        <w:t>En este caso, Ifá prescribe ciertas condiciones que deben cumplirse para que se celebre el matrimonio. Las condiciones pueden ser en relación a la actitud y en el carácter que debe ser ajustado, o es posible que se tenga que realizar un ritual en particula</w:t>
      </w:r>
      <w:r>
        <w:rPr>
          <w:rFonts w:ascii="Arial" w:hAnsi="Arial" w:cs="Arial"/>
        </w:rPr>
        <w:t xml:space="preserve">r, o algún sacrificio antes de que el matrimonio se contraiga. Las siguientes tres estrofas han sido seleccionadas de </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5" style="position:absolute;z-index:-251638784" from="-1.3pt,20.85pt" to="441.05pt,20.85pt" o:allowincell="f" strokeweight=".76197mm"/>
        </w:pict>
      </w:r>
    </w:p>
    <w:p w:rsidR="00000000" w:rsidRDefault="00393760">
      <w:pPr>
        <w:pStyle w:val="Fuentedeprrafopredeter"/>
        <w:widowControl w:val="0"/>
        <w:autoSpaceDE w:val="0"/>
        <w:autoSpaceDN w:val="0"/>
        <w:adjustRightInd w:val="0"/>
        <w:spacing w:after="0" w:line="260" w:lineRule="exact"/>
        <w:rPr>
          <w:rFonts w:ascii="Times New Roman" w:hAnsi="Times New Roman" w:cs="Times New Roman"/>
          <w:sz w:val="24"/>
          <w:szCs w:val="24"/>
        </w:rPr>
      </w:pPr>
    </w:p>
    <w:p w:rsidR="00000000" w:rsidRDefault="00393760">
      <w:pPr>
        <w:pStyle w:val="Fuentedeprrafopredeter"/>
        <w:widowControl w:val="0"/>
        <w:tabs>
          <w:tab w:val="num"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37</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overflowPunct w:val="0"/>
        <w:autoSpaceDE w:val="0"/>
        <w:autoSpaceDN w:val="0"/>
        <w:adjustRightInd w:val="0"/>
        <w:spacing w:after="0" w:line="288" w:lineRule="auto"/>
        <w:ind w:left="2420" w:right="20"/>
        <w:rPr>
          <w:rFonts w:ascii="Times New Roman" w:hAnsi="Times New Roman" w:cs="Times New Roman"/>
          <w:sz w:val="24"/>
          <w:szCs w:val="24"/>
        </w:rPr>
      </w:pPr>
      <w:r>
        <w:rPr>
          <w:rFonts w:ascii="Arial" w:hAnsi="Arial" w:cs="Arial"/>
        </w:rPr>
        <w:lastRenderedPageBreak/>
        <w:t>entre las numerosas estrofas pertinentes, que ejemplifican lo dicho.</w:t>
      </w:r>
    </w:p>
    <w:p w:rsidR="00000000" w:rsidRDefault="00393760">
      <w:pPr>
        <w:pStyle w:val="Fuentedeprrafopredeter"/>
        <w:widowControl w:val="0"/>
        <w:autoSpaceDE w:val="0"/>
        <w:autoSpaceDN w:val="0"/>
        <w:adjustRightInd w:val="0"/>
        <w:spacing w:after="0" w:line="195" w:lineRule="exact"/>
        <w:rPr>
          <w:rFonts w:ascii="Times New Roman" w:hAnsi="Times New Roman" w:cs="Times New Roman"/>
          <w:sz w:val="24"/>
          <w:szCs w:val="24"/>
        </w:rPr>
      </w:pPr>
    </w:p>
    <w:p w:rsidR="00000000" w:rsidRDefault="00393760">
      <w:pPr>
        <w:pStyle w:val="Fuentedeprrafopredeter"/>
        <w:widowControl w:val="0"/>
        <w:numPr>
          <w:ilvl w:val="0"/>
          <w:numId w:val="20"/>
        </w:numPr>
        <w:tabs>
          <w:tab w:val="clear" w:pos="720"/>
          <w:tab w:val="num" w:pos="3260"/>
        </w:tabs>
        <w:overflowPunct w:val="0"/>
        <w:autoSpaceDE w:val="0"/>
        <w:autoSpaceDN w:val="0"/>
        <w:adjustRightInd w:val="0"/>
        <w:spacing w:after="0" w:line="488" w:lineRule="auto"/>
        <w:ind w:left="3260" w:right="3460" w:hanging="279"/>
        <w:rPr>
          <w:rFonts w:ascii="Arial" w:hAnsi="Arial" w:cs="Arial"/>
        </w:rPr>
      </w:pPr>
      <w:r>
        <w:rPr>
          <w:rFonts w:ascii="Arial" w:hAnsi="Arial" w:cs="Arial"/>
        </w:rPr>
        <w:t xml:space="preserve">Ìbínú ò da ñkan fún ni Sùúrù ni Baba Ìwà Àgbà tó ní sùúrù </w:t>
      </w:r>
    </w:p>
    <w:tbl>
      <w:tblPr>
        <w:tblW w:w="0" w:type="auto"/>
        <w:tblInd w:w="3260" w:type="dxa"/>
        <w:tblLayout w:type="fixed"/>
        <w:tblCellMar>
          <w:left w:w="0" w:type="dxa"/>
          <w:right w:w="0" w:type="dxa"/>
        </w:tblCellMar>
        <w:tblLook w:val="0000"/>
      </w:tblPr>
      <w:tblGrid>
        <w:gridCol w:w="1320"/>
        <w:gridCol w:w="2660"/>
        <w:gridCol w:w="1480"/>
      </w:tblGrid>
      <w:tr w:rsidR="00000000">
        <w:tblPrEx>
          <w:tblCellMar>
            <w:top w:w="0" w:type="dxa"/>
            <w:left w:w="0" w:type="dxa"/>
            <w:bottom w:w="0" w:type="dxa"/>
            <w:right w:w="0" w:type="dxa"/>
          </w:tblCellMar>
        </w:tblPrEx>
        <w:trPr>
          <w:trHeight w:val="255"/>
        </w:trPr>
        <w:tc>
          <w:tcPr>
            <w:tcW w:w="1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Ájogbó  ájatô</w:t>
            </w:r>
          </w:p>
        </w:tc>
        <w:tc>
          <w:tcPr>
            <w:tcW w:w="2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499"/>
        </w:trPr>
        <w:tc>
          <w:tcPr>
            <w:tcW w:w="39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  jayé  Ifá  bí  ÷ni  ñláyin</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26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39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Díá  fún  Örúnmìlà</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39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Baba  ñlæ  rèé  fê  Ìyà</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39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rPr>
                <w:rFonts w:ascii="Times New Roman" w:hAnsi="Times New Roman" w:cs="Times New Roman"/>
                <w:sz w:val="24"/>
                <w:szCs w:val="24"/>
              </w:rPr>
            </w:pPr>
            <w:r>
              <w:rPr>
                <w:rFonts w:ascii="Arial" w:hAnsi="Arial" w:cs="Arial"/>
              </w:rPr>
              <w:t>Tíí  «</w:t>
            </w:r>
            <w:r>
              <w:rPr>
                <w:rFonts w:ascii="MS Mincho" w:eastAsia="MS Mincho" w:hAnsi="Arial" w:cs="MS Mincho" w:hint="eastAsia"/>
              </w:rPr>
              <w:t>‟</w:t>
            </w:r>
            <w:r>
              <w:rPr>
                <w:rFonts w:ascii="Arial" w:hAnsi="Arial" w:cs="Arial"/>
              </w:rPr>
              <w:t>Æmæ  Oníwò  ó</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39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¿bæ  ni  wôn  ní  kó  wáá  «e</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39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rPr>
                <w:rFonts w:ascii="Times New Roman" w:hAnsi="Times New Roman" w:cs="Times New Roman"/>
                <w:sz w:val="24"/>
                <w:szCs w:val="24"/>
              </w:rPr>
            </w:pPr>
            <w:r>
              <w:rPr>
                <w:rFonts w:ascii="Arial" w:hAnsi="Arial" w:cs="Arial"/>
              </w:rPr>
              <w:t>Ó  gb</w:t>
            </w:r>
            <w:r>
              <w:rPr>
                <w:rFonts w:ascii="MS Mincho" w:eastAsia="MS Mincho" w:hAnsi="Arial" w:cs="MS Mincho" w:hint="eastAsia"/>
              </w:rPr>
              <w:t>‟</w:t>
            </w:r>
            <w:r>
              <w:rPr>
                <w:rFonts w:ascii="Arial" w:hAnsi="Arial" w:cs="Arial"/>
              </w:rPr>
              <w:t>êbæ,  Ó  rú</w:t>
            </w:r>
            <w:r>
              <w:rPr>
                <w:rFonts w:ascii="MS Mincho" w:eastAsia="MS Mincho" w:hAnsi="Arial" w:cs="MS Mincho" w:hint="eastAsia"/>
              </w:rPr>
              <w:t>‟</w:t>
            </w:r>
            <w:r>
              <w:rPr>
                <w:rFonts w:ascii="Arial" w:hAnsi="Arial" w:cs="Arial"/>
              </w:rPr>
              <w:t>bæ</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26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502"/>
        </w:trPr>
        <w:tc>
          <w:tcPr>
            <w:tcW w:w="39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rPr>
                <w:rFonts w:ascii="Times New Roman" w:hAnsi="Times New Roman" w:cs="Times New Roman"/>
                <w:sz w:val="24"/>
                <w:szCs w:val="24"/>
              </w:rPr>
            </w:pPr>
            <w:r>
              <w:rPr>
                <w:rFonts w:ascii="Arial" w:hAnsi="Arial" w:cs="Arial"/>
              </w:rPr>
              <w:t>Ñjê  Ìyà  tí  Baba  j÷  ní</w:t>
            </w:r>
            <w:r>
              <w:rPr>
                <w:rFonts w:ascii="MS Mincho" w:eastAsia="MS Mincho" w:hAnsi="Arial" w:cs="MS Mincho" w:hint="eastAsia"/>
              </w:rPr>
              <w:t>‟</w:t>
            </w:r>
            <w:r>
              <w:rPr>
                <w:rFonts w:ascii="Arial" w:hAnsi="Arial" w:cs="Arial"/>
              </w:rPr>
              <w:t>wò  ó</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398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Làá  pè  ní  ìyàwó</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13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2" w:lineRule="exact"/>
              <w:ind w:left="1140"/>
              <w:rPr>
                <w:rFonts w:ascii="Times New Roman" w:hAnsi="Times New Roman" w:cs="Times New Roman"/>
                <w:sz w:val="24"/>
                <w:szCs w:val="24"/>
              </w:rPr>
            </w:pPr>
            <w:r>
              <w:rPr>
                <w:rFonts w:ascii="Times New Roman" w:hAnsi="Times New Roman" w:cs="Times New Roman"/>
              </w:rPr>
              <w:t>-</w:t>
            </w:r>
          </w:p>
        </w:tc>
        <w:tc>
          <w:tcPr>
            <w:tcW w:w="2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Ogbè  „Gúndá</w:t>
            </w:r>
          </w:p>
        </w:tc>
        <w:tc>
          <w:tcPr>
            <w:tcW w:w="1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4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El  enojo  no  lleva  a  nada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La  Paciencia  es  el  padre  del  Buen  Carácter</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Un  mayor  dotado  de  paciencia  vivirá  mucho</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120" w:right="340" w:hanging="286"/>
        <w:rPr>
          <w:rFonts w:ascii="Times New Roman" w:hAnsi="Times New Roman" w:cs="Times New Roman"/>
          <w:sz w:val="24"/>
          <w:szCs w:val="24"/>
        </w:rPr>
      </w:pPr>
      <w:r>
        <w:rPr>
          <w:rFonts w:ascii="Arial" w:hAnsi="Arial" w:cs="Arial"/>
        </w:rPr>
        <w:t>Y disfrutará todas las pertenencias de Ifá, como aquel que chorrea miel pura</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19"/>
          <w:szCs w:val="19"/>
        </w:rPr>
        <w:t>Este  fue  el  Ifá  adivinado  para  Örúnmìlà</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19"/>
          <w:szCs w:val="19"/>
        </w:rPr>
        <w:t>Cuando  se  iba  a  casar  con  Ìyà  (sufrimiento)  la  hija  de  Oní  wò</w:t>
      </w:r>
    </w:p>
    <w:p w:rsidR="00000000" w:rsidRDefault="00393760">
      <w:pPr>
        <w:pStyle w:val="Fuentedeprrafopredeter"/>
        <w:widowControl w:val="0"/>
        <w:autoSpaceDE w:val="0"/>
        <w:autoSpaceDN w:val="0"/>
        <w:adjustRightInd w:val="0"/>
        <w:spacing w:after="0" w:line="8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120"/>
        <w:rPr>
          <w:rFonts w:ascii="Times New Roman" w:hAnsi="Times New Roman" w:cs="Times New Roman"/>
          <w:sz w:val="24"/>
          <w:szCs w:val="24"/>
        </w:rPr>
      </w:pPr>
      <w:r>
        <w:rPr>
          <w:rFonts w:ascii="Arial" w:hAnsi="Arial" w:cs="Arial"/>
        </w:rPr>
        <w:t>ó</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Se  le  aconsejó  ofrecer  ÷bæ</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Y  accedió</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120" w:right="420" w:hanging="286"/>
        <w:rPr>
          <w:rFonts w:ascii="Times New Roman" w:hAnsi="Times New Roman" w:cs="Times New Roman"/>
          <w:sz w:val="24"/>
          <w:szCs w:val="24"/>
        </w:rPr>
      </w:pPr>
      <w:r>
        <w:rPr>
          <w:rFonts w:ascii="Arial" w:hAnsi="Arial" w:cs="Arial"/>
        </w:rPr>
        <w:t>El sufrimiento de Örúnmìlà en Ìwó fue gratificado con una hermosa esposa</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6" style="position:absolute;z-index:-251637760" from="-1.3pt,50.7pt" to="441.05pt,50.7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8"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38</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numPr>
          <w:ilvl w:val="0"/>
          <w:numId w:val="21"/>
        </w:numPr>
        <w:tabs>
          <w:tab w:val="clear" w:pos="720"/>
          <w:tab w:val="num" w:pos="3260"/>
        </w:tabs>
        <w:overflowPunct w:val="0"/>
        <w:autoSpaceDE w:val="0"/>
        <w:autoSpaceDN w:val="0"/>
        <w:adjustRightInd w:val="0"/>
        <w:spacing w:after="0" w:line="517" w:lineRule="auto"/>
        <w:ind w:left="3260" w:right="3420" w:hanging="279"/>
        <w:jc w:val="both"/>
        <w:rPr>
          <w:rFonts w:ascii="Arial" w:hAnsi="Arial" w:cs="Arial"/>
          <w:sz w:val="21"/>
          <w:szCs w:val="21"/>
        </w:rPr>
      </w:pPr>
      <w:r>
        <w:rPr>
          <w:rFonts w:ascii="Arial" w:hAnsi="Arial" w:cs="Arial"/>
          <w:sz w:val="21"/>
          <w:szCs w:val="21"/>
        </w:rPr>
        <w:lastRenderedPageBreak/>
        <w:t xml:space="preserve">Ìdin „gbe rèé àrìnnàkò Díá fún Lájúnbálà </w:t>
      </w:r>
    </w:p>
    <w:p w:rsidR="00000000" w:rsidRDefault="00393760">
      <w:pPr>
        <w:pStyle w:val="Fuentedeprrafopredeter"/>
        <w:widowControl w:val="0"/>
        <w:autoSpaceDE w:val="0"/>
        <w:autoSpaceDN w:val="0"/>
        <w:adjustRightInd w:val="0"/>
        <w:spacing w:after="0" w:line="1" w:lineRule="exact"/>
        <w:rPr>
          <w:rFonts w:ascii="Arial" w:hAnsi="Arial" w:cs="Arial"/>
          <w:sz w:val="21"/>
          <w:szCs w:val="21"/>
        </w:rPr>
      </w:pPr>
    </w:p>
    <w:p w:rsidR="00000000" w:rsidRDefault="00393760">
      <w:pPr>
        <w:pStyle w:val="Fuentedeprrafopredeter"/>
        <w:widowControl w:val="0"/>
        <w:overflowPunct w:val="0"/>
        <w:autoSpaceDE w:val="0"/>
        <w:autoSpaceDN w:val="0"/>
        <w:adjustRightInd w:val="0"/>
        <w:spacing w:after="0" w:line="253" w:lineRule="exact"/>
        <w:ind w:left="3260"/>
        <w:jc w:val="both"/>
        <w:rPr>
          <w:rFonts w:ascii="Arial" w:hAnsi="Arial" w:cs="Arial"/>
          <w:sz w:val="21"/>
          <w:szCs w:val="21"/>
        </w:rPr>
      </w:pPr>
      <w:r>
        <w:rPr>
          <w:rFonts w:ascii="Arial" w:hAnsi="Arial" w:cs="Arial"/>
        </w:rPr>
        <w:t>Tí  yóó  «</w:t>
      </w:r>
      <w:r>
        <w:rPr>
          <w:rFonts w:ascii="MS Mincho" w:eastAsia="MS Mincho" w:hAnsi="Arial" w:cs="MS Mincho" w:hint="eastAsia"/>
        </w:rPr>
        <w:t>‟</w:t>
      </w:r>
      <w:r>
        <w:rPr>
          <w:rFonts w:ascii="Arial" w:hAnsi="Arial" w:cs="Arial"/>
        </w:rPr>
        <w:t xml:space="preserve">Ækæ  Arúgbó </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260"/>
        <w:rPr>
          <w:rFonts w:ascii="Times New Roman" w:hAnsi="Times New Roman" w:cs="Times New Roman"/>
          <w:sz w:val="24"/>
          <w:szCs w:val="24"/>
        </w:rPr>
      </w:pPr>
      <w:r>
        <w:rPr>
          <w:rFonts w:ascii="Arial" w:hAnsi="Arial" w:cs="Arial"/>
        </w:rPr>
        <w:t>¿bæ  ni  wôn  kó  wá  «ee</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num" w:pos="8480"/>
        </w:tabs>
        <w:autoSpaceDE w:val="0"/>
        <w:autoSpaceDN w:val="0"/>
        <w:adjustRightInd w:val="0"/>
        <w:spacing w:after="0" w:line="207" w:lineRule="exact"/>
        <w:ind w:left="3260"/>
        <w:rPr>
          <w:rFonts w:ascii="Times New Roman" w:hAnsi="Times New Roman" w:cs="Times New Roman"/>
          <w:sz w:val="24"/>
          <w:szCs w:val="24"/>
        </w:rPr>
      </w:pPr>
      <w:r>
        <w:rPr>
          <w:rFonts w:ascii="Arial" w:hAnsi="Arial" w:cs="Arial"/>
          <w:sz w:val="18"/>
          <w:szCs w:val="18"/>
        </w:rPr>
        <w:t>Wôn  ni  kó  fê  Arúgbó  kó  baa  lè  bì</w:t>
      </w:r>
      <w:r>
        <w:rPr>
          <w:rFonts w:ascii="MS Mincho" w:eastAsia="MS Mincho" w:hAnsi="Arial" w:cs="MS Mincho" w:hint="eastAsia"/>
          <w:sz w:val="18"/>
          <w:szCs w:val="18"/>
        </w:rPr>
        <w:t>‟</w:t>
      </w:r>
      <w:r>
        <w:rPr>
          <w:rFonts w:ascii="Arial" w:hAnsi="Arial" w:cs="Arial"/>
          <w:sz w:val="18"/>
          <w:szCs w:val="18"/>
        </w:rPr>
        <w:t>mæ</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9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260"/>
        <w:rPr>
          <w:rFonts w:ascii="Times New Roman" w:hAnsi="Times New Roman" w:cs="Times New Roman"/>
          <w:sz w:val="24"/>
          <w:szCs w:val="24"/>
        </w:rPr>
      </w:pPr>
      <w:r>
        <w:rPr>
          <w:rFonts w:ascii="Arial" w:hAnsi="Arial" w:cs="Arial"/>
        </w:rPr>
        <w:t>Lájúnbálà</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3260"/>
        <w:rPr>
          <w:rFonts w:ascii="Times New Roman" w:hAnsi="Times New Roman" w:cs="Times New Roman"/>
          <w:sz w:val="24"/>
          <w:szCs w:val="24"/>
        </w:rPr>
      </w:pPr>
      <w:r>
        <w:rPr>
          <w:rFonts w:ascii="Arial" w:hAnsi="Arial" w:cs="Arial"/>
        </w:rPr>
        <w:t>Kín  ló  «e  ê  tóo  ní  o  leè  f</w:t>
      </w:r>
      <w:r>
        <w:rPr>
          <w:rFonts w:ascii="MS Mincho" w:eastAsia="MS Mincho" w:hAnsi="Arial" w:cs="MS Mincho" w:hint="eastAsia"/>
        </w:rPr>
        <w:t>‟</w:t>
      </w:r>
      <w:r>
        <w:rPr>
          <w:rFonts w:ascii="Arial" w:hAnsi="Arial" w:cs="Arial"/>
        </w:rPr>
        <w:t>Árúgbó</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260"/>
        <w:rPr>
          <w:rFonts w:ascii="Times New Roman" w:hAnsi="Times New Roman" w:cs="Times New Roman"/>
          <w:sz w:val="24"/>
          <w:szCs w:val="24"/>
        </w:rPr>
      </w:pPr>
      <w:r>
        <w:rPr>
          <w:rFonts w:ascii="Arial" w:hAnsi="Arial" w:cs="Arial"/>
        </w:rPr>
        <w:t>Ò  bá  fê  Arúgbó</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3260"/>
        <w:rPr>
          <w:rFonts w:ascii="Times New Roman" w:hAnsi="Times New Roman" w:cs="Times New Roman"/>
          <w:sz w:val="24"/>
          <w:szCs w:val="24"/>
        </w:rPr>
      </w:pPr>
      <w:r>
        <w:rPr>
          <w:rFonts w:ascii="Arial" w:hAnsi="Arial" w:cs="Arial"/>
        </w:rPr>
        <w:t>Kóo  r</w:t>
      </w:r>
      <w:r>
        <w:rPr>
          <w:rFonts w:ascii="MS Mincho" w:eastAsia="MS Mincho" w:hAnsi="Arial" w:cs="MS Mincho" w:hint="eastAsia"/>
        </w:rPr>
        <w:t>‟</w:t>
      </w:r>
      <w:r>
        <w:rPr>
          <w:rFonts w:ascii="Arial" w:hAnsi="Arial" w:cs="Arial"/>
        </w:rPr>
        <w:t>áàyè  bímæ</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400"/>
        <w:rPr>
          <w:rFonts w:ascii="Times New Roman" w:hAnsi="Times New Roman" w:cs="Times New Roman"/>
          <w:sz w:val="24"/>
          <w:szCs w:val="24"/>
        </w:rPr>
      </w:pPr>
      <w:r>
        <w:rPr>
          <w:rFonts w:ascii="Times New Roman" w:hAnsi="Times New Roman" w:cs="Times New Roman"/>
        </w:rPr>
        <w:t xml:space="preserve">-     </w:t>
      </w:r>
      <w:r>
        <w:rPr>
          <w:rFonts w:ascii="Arial" w:hAnsi="Arial" w:cs="Arial"/>
        </w:rPr>
        <w:t>Ìdin  „Gbe</w:t>
      </w:r>
    </w:p>
    <w:p w:rsidR="00000000" w:rsidRDefault="00393760">
      <w:pPr>
        <w:pStyle w:val="Fuentedeprrafopredeter"/>
        <w:widowControl w:val="0"/>
        <w:autoSpaceDE w:val="0"/>
        <w:autoSpaceDN w:val="0"/>
        <w:adjustRightInd w:val="0"/>
        <w:spacing w:after="0" w:line="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Ìdin  ´gbé  rèé  Àrìnàkò  (Òdí  Ogbè)</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Fue  quién  adivinó  Ifá  para  Lájúnbálà</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Cuando  se  iba  a  casar  con  una  mujer  mayor</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Se  le  aconsejó  ofrecer  ÷bæ</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19"/>
          <w:szCs w:val="19"/>
        </w:rPr>
        <w:t>Se  le  aconsejó  casarse  con  una  mujer  mayor</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Para  que  pudiera  tener  hijos</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Lájúnbálà</w:t>
      </w:r>
    </w:p>
    <w:p w:rsidR="00000000" w:rsidRDefault="00393760">
      <w:pPr>
        <w:pStyle w:val="Fuentedeprrafopredeter"/>
        <w:widowControl w:val="0"/>
        <w:autoSpaceDE w:val="0"/>
        <w:autoSpaceDN w:val="0"/>
        <w:adjustRightInd w:val="0"/>
        <w:spacing w:after="0" w:line="23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Verdana" w:hAnsi="Verdana" w:cs="Verdana"/>
        </w:rPr>
        <w:t>¿</w:t>
      </w:r>
      <w:r>
        <w:rPr>
          <w:rFonts w:ascii="Arial" w:hAnsi="Arial" w:cs="Arial"/>
        </w:rPr>
        <w:t>Por  qué  te  rehúsas  a  casarte  con  una  mujer  mayor?</w:t>
      </w:r>
    </w:p>
    <w:p w:rsidR="00000000" w:rsidRDefault="00393760">
      <w:pPr>
        <w:pStyle w:val="Fuentedeprrafopredeter"/>
        <w:widowControl w:val="0"/>
        <w:autoSpaceDE w:val="0"/>
        <w:autoSpaceDN w:val="0"/>
        <w:adjustRightInd w:val="0"/>
        <w:spacing w:after="0" w:line="25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Por  favor  cásate  con  una  mayor</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De  manera  que  puedas  engendrar  hijos</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2840"/>
        <w:jc w:val="both"/>
        <w:rPr>
          <w:rFonts w:ascii="Times New Roman" w:hAnsi="Times New Roman" w:cs="Times New Roman"/>
          <w:sz w:val="24"/>
          <w:szCs w:val="24"/>
        </w:rPr>
      </w:pPr>
      <w:r>
        <w:rPr>
          <w:rFonts w:ascii="Arial" w:hAnsi="Arial" w:cs="Arial"/>
        </w:rPr>
        <w:t>Bajo esta condición, el cliente masculino es aconsejado a casarse con una esposa mayor que quizá ya haya dado a luz anteriormente. El hombre también tendría que alimentar su ge</w:t>
      </w:r>
      <w:r>
        <w:rPr>
          <w:rFonts w:ascii="Arial" w:hAnsi="Arial" w:cs="Arial"/>
        </w:rPr>
        <w:t>nital masculino con ÷tú (Gallina de guinea), de tal forma que sea productivo. En caso de que el hombre falle en llevar a cabo estas dos condiciones, el hombre por ende podría no ser capaz de engendrar hijos en esta vida. Queda claro que el problema no es e</w:t>
      </w:r>
      <w:r>
        <w:rPr>
          <w:rFonts w:ascii="Arial" w:hAnsi="Arial" w:cs="Arial"/>
        </w:rPr>
        <w:t>l de tener hijos, sino que tiene que ver con el hombre en cuestión.</w:t>
      </w:r>
    </w:p>
    <w:p w:rsidR="00000000" w:rsidRDefault="00393760">
      <w:pPr>
        <w:pStyle w:val="Fuentedeprrafopredeter"/>
        <w:widowControl w:val="0"/>
        <w:autoSpaceDE w:val="0"/>
        <w:autoSpaceDN w:val="0"/>
        <w:adjustRightInd w:val="0"/>
        <w:spacing w:after="0" w:line="20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c.    Ebi  ñ  pa  mí</w:t>
      </w:r>
    </w:p>
    <w:p w:rsidR="00000000" w:rsidRDefault="00393760">
      <w:pPr>
        <w:pStyle w:val="Fuentedeprrafopredeter"/>
        <w:widowControl w:val="0"/>
        <w:autoSpaceDE w:val="0"/>
        <w:autoSpaceDN w:val="0"/>
        <w:adjustRightInd w:val="0"/>
        <w:spacing w:after="0" w:line="400" w:lineRule="exact"/>
        <w:rPr>
          <w:rFonts w:ascii="Times New Roman" w:hAnsi="Times New Roman" w:cs="Times New Roman"/>
          <w:sz w:val="24"/>
          <w:szCs w:val="24"/>
        </w:rPr>
      </w:pPr>
      <w:r>
        <w:rPr>
          <w:noProof/>
        </w:rPr>
        <w:pict>
          <v:line id="_x0000_s1047" style="position:absolute;z-index:-251636736" from="-1.3pt,17.8pt" to="441.05pt,17.8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39</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tbl>
      <w:tblPr>
        <w:tblW w:w="0" w:type="auto"/>
        <w:tblLayout w:type="fixed"/>
        <w:tblCellMar>
          <w:left w:w="0" w:type="dxa"/>
          <w:right w:w="0" w:type="dxa"/>
        </w:tblCellMar>
        <w:tblLook w:val="0000"/>
      </w:tblPr>
      <w:tblGrid>
        <w:gridCol w:w="4680"/>
        <w:gridCol w:w="3260"/>
        <w:gridCol w:w="900"/>
      </w:tblGrid>
      <w:tr w:rsidR="00000000">
        <w:tblPrEx>
          <w:tblCellMar>
            <w:top w:w="0" w:type="dxa"/>
            <w:left w:w="0" w:type="dxa"/>
            <w:bottom w:w="0" w:type="dxa"/>
            <w:right w:w="0" w:type="dxa"/>
          </w:tblCellMar>
        </w:tblPrEx>
        <w:trPr>
          <w:trHeight w:val="255"/>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280"/>
              <w:rPr>
                <w:rFonts w:ascii="Times New Roman" w:hAnsi="Times New Roman" w:cs="Times New Roman"/>
                <w:sz w:val="24"/>
                <w:szCs w:val="24"/>
              </w:rPr>
            </w:pPr>
            <w:r>
              <w:rPr>
                <w:rFonts w:ascii="Arial" w:hAnsi="Arial" w:cs="Arial"/>
              </w:rPr>
              <w:lastRenderedPageBreak/>
              <w:t>Mo  rún</w:t>
            </w:r>
            <w:r>
              <w:rPr>
                <w:rFonts w:ascii="MS Mincho" w:eastAsia="MS Mincho" w:hAnsi="Arial" w:cs="MS Mincho" w:hint="eastAsia"/>
              </w:rPr>
              <w:t>‟</w:t>
            </w:r>
            <w:r>
              <w:rPr>
                <w:rFonts w:ascii="Arial" w:hAnsi="Arial" w:cs="Arial"/>
              </w:rPr>
              <w:t>kà  egbèje</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Òrùngb÷  ñ  gb÷  mí</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280"/>
              <w:rPr>
                <w:rFonts w:ascii="Times New Roman" w:hAnsi="Times New Roman" w:cs="Times New Roman"/>
                <w:sz w:val="24"/>
                <w:szCs w:val="24"/>
              </w:rPr>
            </w:pPr>
            <w:r>
              <w:rPr>
                <w:rFonts w:ascii="Arial" w:hAnsi="Arial" w:cs="Arial"/>
              </w:rPr>
              <w:t>Mo  rún</w:t>
            </w:r>
            <w:r>
              <w:rPr>
                <w:rFonts w:ascii="MS Mincho" w:eastAsia="MS Mincho" w:hAnsi="Arial" w:cs="MS Mincho" w:hint="eastAsia"/>
              </w:rPr>
              <w:t>‟</w:t>
            </w:r>
            <w:r>
              <w:rPr>
                <w:rFonts w:ascii="Arial" w:hAnsi="Arial" w:cs="Arial"/>
              </w:rPr>
              <w:t>kà  ÷gbëfà</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Kò  sàn  wôn,  kò  rö  wôn</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5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Ó  j÷  yangan  ötàlégbèje</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Díá  fún  Örúnmìlà</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Tí  ñlæ  gbé  Òdòyímàlàpà  níyàwó</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Òdòyímàlàpà,  ìwæ  lo  ò  «eni</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Òdòyímàlàpà,  ìwæ  lo  ò  sunwön</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58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Wôn  fi  ô  ti  i«u  ægbà</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O  j÷  ê  run</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Òdòyímàlàpà  ní  tí  òun  bá  lè  j÷un  jù</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Òun  sì  lè  bímæ  ñlá  ju  ará  ìyókù  læ  o</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80"/>
              <w:rPr>
                <w:rFonts w:ascii="Times New Roman" w:hAnsi="Times New Roman" w:cs="Times New Roman"/>
                <w:sz w:val="24"/>
                <w:szCs w:val="24"/>
              </w:rPr>
            </w:pPr>
            <w:r>
              <w:rPr>
                <w:rFonts w:ascii="Arial" w:hAnsi="Arial" w:cs="Arial"/>
              </w:rPr>
              <w:t>Òdòyímàlàpà</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99"/>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2" w:lineRule="exact"/>
              <w:ind w:left="4420"/>
              <w:rPr>
                <w:rFonts w:ascii="Times New Roman" w:hAnsi="Times New Roman" w:cs="Times New Roman"/>
                <w:sz w:val="24"/>
                <w:szCs w:val="24"/>
              </w:rPr>
            </w:pPr>
            <w:r>
              <w:rPr>
                <w:rFonts w:ascii="Times New Roman" w:hAnsi="Times New Roman" w:cs="Times New Roman"/>
              </w:rPr>
              <w:t>-</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Ìwòrì  Òdí</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2"/>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rPr>
              <w:t>Traducción:</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0"/>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Cuando  tenía  hambre</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Yo  consumí  1,400  mazorcas  de  maíz</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Cuando  tuve  sed</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Machaqué  y  consumí  1,200  mazorcas  y  maíz</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Cuando  ellos  se  sentían  inquietos  e  incómodos</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Ella  se  comió  1,460  mazorcas  de  maíz</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91"/>
              </w:rPr>
              <w:t>Estas  fueron  las  declaraciones  de  Ifá  para  Örúnmìlà</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884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93"/>
              </w:rPr>
              <w:t>Cuando  iba  a  pedir  la  mano  de  Òdòyímàlàpà  en  matrimonio</w:t>
            </w: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Òdòyímàlàpà,  tu  eres  una  mala  mujer</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Òdòyímàlàpà,  tu  eres  una  mujer  sin  carácter</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884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97"/>
              </w:rPr>
              <w:t xml:space="preserve">Se  te  dio  la  responsabilidad  de  un  jardín  lleno  de  </w:t>
            </w:r>
            <w:r>
              <w:rPr>
                <w:rFonts w:ascii="Verdana" w:hAnsi="Verdana" w:cs="Verdana"/>
                <w:w w:val="97"/>
                <w:sz w:val="19"/>
                <w:szCs w:val="19"/>
              </w:rPr>
              <w:t>ñ</w:t>
            </w:r>
            <w:r>
              <w:rPr>
                <w:rFonts w:ascii="Arial" w:hAnsi="Arial" w:cs="Arial"/>
                <w:w w:val="97"/>
              </w:rPr>
              <w:t>ames</w:t>
            </w:r>
          </w:p>
        </w:tc>
      </w:tr>
      <w:tr w:rsidR="00000000">
        <w:tblPrEx>
          <w:tblCellMar>
            <w:top w:w="0" w:type="dxa"/>
            <w:left w:w="0" w:type="dxa"/>
            <w:bottom w:w="0" w:type="dxa"/>
            <w:right w:w="0" w:type="dxa"/>
          </w:tblCellMar>
        </w:tblPrEx>
        <w:trPr>
          <w:trHeight w:val="499"/>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90"/>
              </w:rPr>
              <w:t>Tú  te  comiste  todo</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4"/>
        </w:trPr>
        <w:tc>
          <w:tcPr>
            <w:tcW w:w="46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32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9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262"/>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3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40</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lastRenderedPageBreak/>
        <w:t>Òdòyímàlàpà  contestó  que  a  pesar  de  que  era  glotona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2860" w:right="220"/>
        <w:rPr>
          <w:rFonts w:ascii="Times New Roman" w:hAnsi="Times New Roman" w:cs="Times New Roman"/>
          <w:sz w:val="24"/>
          <w:szCs w:val="24"/>
        </w:rPr>
      </w:pPr>
      <w:r>
        <w:rPr>
          <w:rFonts w:ascii="Arial" w:hAnsi="Arial" w:cs="Arial"/>
        </w:rPr>
        <w:t>Independientemente de eso, ella podía engendrar hijos grandes e importantes, en contraste a otras mujeres que no podían</w:t>
      </w:r>
    </w:p>
    <w:p w:rsidR="00000000" w:rsidRDefault="00393760">
      <w:pPr>
        <w:pStyle w:val="Fuentedeprrafopredeter"/>
        <w:widowControl w:val="0"/>
        <w:autoSpaceDE w:val="0"/>
        <w:autoSpaceDN w:val="0"/>
        <w:adjustRightInd w:val="0"/>
        <w:spacing w:after="0" w:line="20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2580" w:right="20"/>
        <w:jc w:val="both"/>
        <w:rPr>
          <w:rFonts w:ascii="Times New Roman" w:hAnsi="Times New Roman" w:cs="Times New Roman"/>
          <w:sz w:val="24"/>
          <w:szCs w:val="24"/>
        </w:rPr>
      </w:pPr>
      <w:r>
        <w:rPr>
          <w:rFonts w:ascii="Arial" w:hAnsi="Arial" w:cs="Arial"/>
        </w:rPr>
        <w:t xml:space="preserve">La estrofa anterior describe a una mujer glotona a la cual le resulta muy </w:t>
      </w:r>
      <w:r>
        <w:rPr>
          <w:rFonts w:ascii="Arial" w:hAnsi="Arial" w:cs="Arial"/>
        </w:rPr>
        <w:t>difícil dejar de comer. A pesar de este contratiempo, la mujer está destinada a dar a luz hijos quienes sobresaldrán en la sociedad.</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1" w:lineRule="auto"/>
        <w:ind w:left="2580" w:right="20"/>
        <w:jc w:val="both"/>
        <w:rPr>
          <w:rFonts w:ascii="Times New Roman" w:hAnsi="Times New Roman" w:cs="Times New Roman"/>
          <w:sz w:val="24"/>
          <w:szCs w:val="24"/>
        </w:rPr>
      </w:pPr>
      <w:r>
        <w:rPr>
          <w:rFonts w:ascii="Arial" w:hAnsi="Arial" w:cs="Arial"/>
        </w:rPr>
        <w:t xml:space="preserve">Por lo cual depende del hombre decidir si llevará a cabo el matrimonio o no, </w:t>
      </w:r>
      <w:r>
        <w:rPr>
          <w:rFonts w:ascii="Verdana" w:hAnsi="Verdana" w:cs="Verdana"/>
        </w:rPr>
        <w:t>¿</w:t>
      </w:r>
      <w:r>
        <w:rPr>
          <w:rFonts w:ascii="Arial" w:hAnsi="Arial" w:cs="Arial"/>
        </w:rPr>
        <w:t>se casar</w:t>
      </w:r>
      <w:r>
        <w:rPr>
          <w:rFonts w:ascii="Arial" w:hAnsi="Arial" w:cs="Arial"/>
        </w:rPr>
        <w:t>á y tolerará su fodonguez y glotonería?</w:t>
      </w:r>
    </w:p>
    <w:p w:rsidR="00000000" w:rsidRDefault="00393760">
      <w:pPr>
        <w:pStyle w:val="Fuentedeprrafopredeter"/>
        <w:widowControl w:val="0"/>
        <w:autoSpaceDE w:val="0"/>
        <w:autoSpaceDN w:val="0"/>
        <w:adjustRightInd w:val="0"/>
        <w:spacing w:after="0" w:line="203"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8" w:lineRule="auto"/>
        <w:ind w:left="2580" w:right="40"/>
        <w:rPr>
          <w:rFonts w:ascii="Times New Roman" w:hAnsi="Times New Roman" w:cs="Times New Roman"/>
          <w:sz w:val="24"/>
          <w:szCs w:val="24"/>
        </w:rPr>
      </w:pPr>
      <w:r>
        <w:rPr>
          <w:rFonts w:ascii="Arial" w:hAnsi="Arial" w:cs="Arial"/>
        </w:rPr>
        <w:t>Es posible que no se case con ella en caso de que le resulte imposible ver más allá de sus hábitos voraces de alimentación.</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77" w:lineRule="exact"/>
        <w:rPr>
          <w:rFonts w:ascii="Times New Roman" w:hAnsi="Times New Roman" w:cs="Times New Roman"/>
          <w:sz w:val="24"/>
          <w:szCs w:val="24"/>
        </w:rPr>
      </w:pPr>
    </w:p>
    <w:p w:rsidR="00000000" w:rsidRDefault="00393760">
      <w:pPr>
        <w:pStyle w:val="Fuentedeprrafopredeter"/>
        <w:widowControl w:val="0"/>
        <w:numPr>
          <w:ilvl w:val="0"/>
          <w:numId w:val="22"/>
        </w:numPr>
        <w:tabs>
          <w:tab w:val="clear" w:pos="720"/>
          <w:tab w:val="num" w:pos="2860"/>
        </w:tabs>
        <w:overflowPunct w:val="0"/>
        <w:autoSpaceDE w:val="0"/>
        <w:autoSpaceDN w:val="0"/>
        <w:adjustRightInd w:val="0"/>
        <w:spacing w:after="0" w:line="285" w:lineRule="auto"/>
        <w:ind w:left="2860" w:right="20" w:hanging="351"/>
        <w:rPr>
          <w:rFonts w:ascii="Arial" w:hAnsi="Arial" w:cs="Arial"/>
        </w:rPr>
      </w:pPr>
      <w:r>
        <w:rPr>
          <w:rFonts w:ascii="Arial" w:hAnsi="Arial" w:cs="Arial"/>
        </w:rPr>
        <w:t xml:space="preserve">MATRIMONIOS RUINOSOS QUE PUEDEN ARREGLARSE Este tipo de matrimonio tiene todas </w:t>
      </w:r>
      <w:r>
        <w:rPr>
          <w:rFonts w:ascii="Arial" w:hAnsi="Arial" w:cs="Arial"/>
        </w:rPr>
        <w:t xml:space="preserve">las posibilidades de ser desastroso y el resultado en su mayoría es trágico. Sin embargo, Ifá dice que la situación puede arreglarse con el ÷bæ ètùtù apropiado. </w:t>
      </w:r>
    </w:p>
    <w:p w:rsidR="00000000" w:rsidRDefault="00393760">
      <w:pPr>
        <w:pStyle w:val="Fuentedeprrafopredeter"/>
        <w:widowControl w:val="0"/>
        <w:autoSpaceDE w:val="0"/>
        <w:autoSpaceDN w:val="0"/>
        <w:adjustRightInd w:val="0"/>
        <w:spacing w:after="0" w:line="200" w:lineRule="exact"/>
        <w:rPr>
          <w:rFonts w:ascii="Arial" w:hAnsi="Arial" w:cs="Arial"/>
        </w:rPr>
      </w:pPr>
    </w:p>
    <w:p w:rsidR="00000000" w:rsidRDefault="00393760">
      <w:pPr>
        <w:pStyle w:val="Fuentedeprrafopredeter"/>
        <w:widowControl w:val="0"/>
        <w:overflowPunct w:val="0"/>
        <w:autoSpaceDE w:val="0"/>
        <w:autoSpaceDN w:val="0"/>
        <w:adjustRightInd w:val="0"/>
        <w:spacing w:after="0" w:line="285" w:lineRule="auto"/>
        <w:ind w:left="2860" w:right="20"/>
        <w:jc w:val="both"/>
        <w:rPr>
          <w:rFonts w:ascii="Arial" w:hAnsi="Arial" w:cs="Arial"/>
        </w:rPr>
      </w:pPr>
      <w:r>
        <w:rPr>
          <w:rFonts w:ascii="Arial" w:hAnsi="Arial" w:cs="Arial"/>
        </w:rPr>
        <w:t>S</w:t>
      </w:r>
      <w:r>
        <w:rPr>
          <w:rFonts w:ascii="Arial" w:hAnsi="Arial" w:cs="Arial"/>
        </w:rPr>
        <w:t>in embargo no se recomienda aventurarse en este tipo de matrimonio sin haber completado en detalle el aspecto del sacrificio. La esencia de esto es de minimizar o rebajar al mínimo el efecto resultante negativo de dicha unión. Por ejemplo en el Odù de Ìwòr</w:t>
      </w:r>
      <w:r>
        <w:rPr>
          <w:rFonts w:ascii="Arial" w:hAnsi="Arial" w:cs="Arial"/>
        </w:rPr>
        <w:t xml:space="preserve">ì Ösá, el padre de la novia debe ofrecer un ètùtù especial y propiciar a Esu antes del día de la boda. Esto es para evitar un acto de destrucción o pormenor por parte de la dama cuando eventualmente se case. La estrofa dice así: </w:t>
      </w:r>
    </w:p>
    <w:p w:rsidR="00000000" w:rsidRDefault="00393760">
      <w:pPr>
        <w:pStyle w:val="Fuentedeprrafopredeter"/>
        <w:widowControl w:val="0"/>
        <w:autoSpaceDE w:val="0"/>
        <w:autoSpaceDN w:val="0"/>
        <w:adjustRightInd w:val="0"/>
        <w:spacing w:after="0" w:line="202" w:lineRule="exact"/>
        <w:rPr>
          <w:rFonts w:ascii="Arial" w:hAnsi="Arial" w:cs="Arial"/>
        </w:rPr>
      </w:pPr>
    </w:p>
    <w:p w:rsidR="00000000" w:rsidRDefault="00393760">
      <w:pPr>
        <w:pStyle w:val="Fuentedeprrafopredeter"/>
        <w:widowControl w:val="0"/>
        <w:numPr>
          <w:ilvl w:val="1"/>
          <w:numId w:val="22"/>
        </w:numPr>
        <w:tabs>
          <w:tab w:val="clear" w:pos="1440"/>
          <w:tab w:val="num" w:pos="3570"/>
        </w:tabs>
        <w:overflowPunct w:val="0"/>
        <w:autoSpaceDE w:val="0"/>
        <w:autoSpaceDN w:val="0"/>
        <w:adjustRightInd w:val="0"/>
        <w:spacing w:after="0" w:line="475" w:lineRule="auto"/>
        <w:ind w:left="3560" w:right="2680" w:hanging="343"/>
        <w:jc w:val="both"/>
        <w:rPr>
          <w:rFonts w:ascii="Arial" w:hAnsi="Arial" w:cs="Arial"/>
        </w:rPr>
      </w:pPr>
      <w:r>
        <w:rPr>
          <w:rFonts w:ascii="Arial" w:hAnsi="Arial" w:cs="Arial"/>
        </w:rPr>
        <w:t>Ìwòrì ò jawùsá Awo Æl</w:t>
      </w:r>
      <w:r>
        <w:rPr>
          <w:rFonts w:ascii="Arial" w:hAnsi="Arial" w:cs="Arial"/>
        </w:rPr>
        <w:t xml:space="preserve">æmæ Díá fún Ælæmæ </w:t>
      </w:r>
    </w:p>
    <w:tbl>
      <w:tblPr>
        <w:tblW w:w="0" w:type="auto"/>
        <w:tblLayout w:type="fixed"/>
        <w:tblCellMar>
          <w:left w:w="0" w:type="dxa"/>
          <w:right w:w="0" w:type="dxa"/>
        </w:tblCellMar>
        <w:tblLook w:val="0000"/>
      </w:tblPr>
      <w:tblGrid>
        <w:gridCol w:w="7240"/>
        <w:gridCol w:w="1600"/>
      </w:tblGrid>
      <w:tr w:rsidR="00000000">
        <w:tblPrEx>
          <w:tblCellMar>
            <w:top w:w="0" w:type="dxa"/>
            <w:left w:w="0" w:type="dxa"/>
            <w:bottom w:w="0" w:type="dxa"/>
            <w:right w:w="0" w:type="dxa"/>
          </w:tblCellMar>
        </w:tblPrEx>
        <w:trPr>
          <w:trHeight w:val="255"/>
        </w:trPr>
        <w:tc>
          <w:tcPr>
            <w:tcW w:w="7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560"/>
              <w:rPr>
                <w:rFonts w:ascii="Times New Roman" w:hAnsi="Times New Roman" w:cs="Times New Roman"/>
                <w:sz w:val="24"/>
                <w:szCs w:val="24"/>
              </w:rPr>
            </w:pPr>
            <w:r>
              <w:rPr>
                <w:rFonts w:ascii="Arial" w:hAnsi="Arial" w:cs="Arial"/>
              </w:rPr>
              <w:t>Ælæmæ  ñ  re´lé  Ækæ  Òwúrö</w:t>
            </w:r>
          </w:p>
        </w:tc>
        <w:tc>
          <w:tcPr>
            <w:tcW w:w="1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499"/>
        </w:trPr>
        <w:tc>
          <w:tcPr>
            <w:tcW w:w="7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560"/>
              <w:rPr>
                <w:rFonts w:ascii="Times New Roman" w:hAnsi="Times New Roman" w:cs="Times New Roman"/>
                <w:sz w:val="24"/>
                <w:szCs w:val="24"/>
              </w:rPr>
            </w:pPr>
            <w:r>
              <w:rPr>
                <w:rFonts w:ascii="Arial" w:hAnsi="Arial" w:cs="Arial"/>
              </w:rPr>
              <w:t>Wôn  ní  kó  kára  ñlë  ÷bæ  ni  «í«e</w:t>
            </w:r>
          </w:p>
        </w:tc>
        <w:tc>
          <w:tcPr>
            <w:tcW w:w="1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560"/>
              <w:rPr>
                <w:rFonts w:ascii="Times New Roman" w:hAnsi="Times New Roman" w:cs="Times New Roman"/>
                <w:sz w:val="24"/>
                <w:szCs w:val="24"/>
              </w:rPr>
            </w:pPr>
            <w:r>
              <w:rPr>
                <w:rFonts w:ascii="Arial" w:hAnsi="Arial" w:cs="Arial"/>
              </w:rPr>
              <w:t>Ælæmæ  wá  î  re</w:t>
            </w:r>
            <w:r>
              <w:rPr>
                <w:rFonts w:ascii="MS Mincho" w:eastAsia="MS Mincho" w:hAnsi="Arial" w:cs="MS Mincho" w:hint="eastAsia"/>
              </w:rPr>
              <w:t>‟</w:t>
            </w:r>
            <w:r>
              <w:rPr>
                <w:rFonts w:ascii="Arial" w:hAnsi="Arial" w:cs="Arial"/>
              </w:rPr>
              <w:t>lé  ækæ  gbàyì  o</w:t>
            </w:r>
          </w:p>
        </w:tc>
        <w:tc>
          <w:tcPr>
            <w:tcW w:w="1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right="135"/>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7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560"/>
              <w:rPr>
                <w:rFonts w:ascii="Times New Roman" w:hAnsi="Times New Roman" w:cs="Times New Roman"/>
                <w:sz w:val="24"/>
                <w:szCs w:val="24"/>
              </w:rPr>
            </w:pPr>
            <w:r>
              <w:rPr>
                <w:rFonts w:ascii="Arial" w:hAnsi="Arial" w:cs="Arial"/>
              </w:rPr>
              <w:t>È«ù  Ödàrà,  Ò  bá  wá  rôjú</w:t>
            </w:r>
          </w:p>
        </w:tc>
        <w:tc>
          <w:tcPr>
            <w:tcW w:w="1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3"/>
        </w:trPr>
        <w:tc>
          <w:tcPr>
            <w:tcW w:w="72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7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1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Verdana" w:hAnsi="Verdana" w:cs="Verdana"/>
                <w:i/>
                <w:iCs/>
                <w:sz w:val="16"/>
                <w:szCs w:val="16"/>
              </w:rPr>
              <w:t xml:space="preserve">Página  </w:t>
            </w:r>
            <w:r>
              <w:rPr>
                <w:rFonts w:ascii="Verdana" w:hAnsi="Verdana" w:cs="Verdana"/>
                <w:sz w:val="18"/>
                <w:szCs w:val="18"/>
              </w:rPr>
              <w:t>41</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p w:rsidR="00000000" w:rsidRDefault="00393760">
      <w:pPr>
        <w:pStyle w:val="Fuentedeprrafopredeter"/>
        <w:widowControl w:val="0"/>
        <w:autoSpaceDE w:val="0"/>
        <w:autoSpaceDN w:val="0"/>
        <w:adjustRightInd w:val="0"/>
        <w:spacing w:after="0" w:line="253" w:lineRule="exact"/>
        <w:ind w:left="3560"/>
        <w:rPr>
          <w:rFonts w:ascii="Times New Roman" w:hAnsi="Times New Roman" w:cs="Times New Roman"/>
          <w:sz w:val="24"/>
          <w:szCs w:val="24"/>
        </w:rPr>
      </w:pPr>
      <w:r>
        <w:rPr>
          <w:rFonts w:ascii="Arial" w:hAnsi="Arial" w:cs="Arial"/>
        </w:rPr>
        <w:lastRenderedPageBreak/>
        <w:t>Kïo  padà  l</w:t>
      </w:r>
      <w:r>
        <w:rPr>
          <w:rFonts w:ascii="MS Mincho" w:eastAsia="MS Mincho" w:hAnsi="Arial" w:cs="MS Mincho" w:hint="eastAsia"/>
        </w:rPr>
        <w:t>‟</w:t>
      </w:r>
      <w:r>
        <w:rPr>
          <w:rFonts w:ascii="Arial" w:hAnsi="Arial" w:cs="Arial"/>
        </w:rPr>
        <w:t>êyín  Ælæmæ  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60"/>
        <w:rPr>
          <w:rFonts w:ascii="Times New Roman" w:hAnsi="Times New Roman" w:cs="Times New Roman"/>
          <w:sz w:val="24"/>
          <w:szCs w:val="24"/>
        </w:rPr>
      </w:pPr>
      <w:r>
        <w:rPr>
          <w:rFonts w:ascii="Arial" w:hAnsi="Arial" w:cs="Arial"/>
        </w:rPr>
        <w:t>È«ù  Ödàrà</w:t>
      </w:r>
    </w:p>
    <w:p w:rsidR="00000000" w:rsidRDefault="00393760">
      <w:pPr>
        <w:pStyle w:val="Fuentedeprrafopredeter"/>
        <w:widowControl w:val="0"/>
        <w:autoSpaceDE w:val="0"/>
        <w:autoSpaceDN w:val="0"/>
        <w:adjustRightInd w:val="0"/>
        <w:spacing w:after="0" w:line="196" w:lineRule="exact"/>
        <w:rPr>
          <w:rFonts w:ascii="Times New Roman" w:hAnsi="Times New Roman" w:cs="Times New Roman"/>
          <w:sz w:val="24"/>
          <w:szCs w:val="24"/>
        </w:rPr>
      </w:pPr>
    </w:p>
    <w:p w:rsidR="00000000" w:rsidRDefault="00393760">
      <w:pPr>
        <w:pStyle w:val="Fuentedeprrafopredeter"/>
        <w:widowControl w:val="0"/>
        <w:tabs>
          <w:tab w:val="left" w:pos="5040"/>
        </w:tabs>
        <w:autoSpaceDE w:val="0"/>
        <w:autoSpaceDN w:val="0"/>
        <w:adjustRightInd w:val="0"/>
        <w:spacing w:after="0" w:line="240" w:lineRule="auto"/>
        <w:ind w:left="4340"/>
        <w:rPr>
          <w:rFonts w:ascii="Times New Roman" w:hAnsi="Times New Roman" w:cs="Times New Roman"/>
          <w:sz w:val="24"/>
          <w:szCs w:val="24"/>
        </w:rPr>
      </w:pPr>
      <w:r>
        <w:rPr>
          <w:rFonts w:ascii="Times New Roman" w:hAnsi="Times New Roman" w:cs="Times New Roman"/>
        </w:rPr>
        <w:t>-</w:t>
      </w:r>
      <w:r>
        <w:rPr>
          <w:rFonts w:ascii="Times New Roman" w:hAnsi="Times New Roman" w:cs="Times New Roman"/>
          <w:sz w:val="24"/>
          <w:szCs w:val="24"/>
        </w:rPr>
        <w:tab/>
      </w:r>
      <w:r>
        <w:rPr>
          <w:rFonts w:ascii="Arial" w:hAnsi="Arial" w:cs="Arial"/>
          <w:sz w:val="20"/>
          <w:szCs w:val="20"/>
        </w:rPr>
        <w:t>Ìwòrì  Ösá</w:t>
      </w:r>
    </w:p>
    <w:p w:rsidR="00000000" w:rsidRDefault="00393760">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14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74" w:lineRule="auto"/>
        <w:ind w:left="4000" w:right="540"/>
        <w:rPr>
          <w:rFonts w:ascii="Times New Roman" w:hAnsi="Times New Roman" w:cs="Times New Roman"/>
          <w:sz w:val="24"/>
          <w:szCs w:val="24"/>
        </w:rPr>
      </w:pPr>
      <w:r>
        <w:rPr>
          <w:rFonts w:ascii="Arial" w:hAnsi="Arial" w:cs="Arial"/>
        </w:rPr>
        <w:t>Ìwòrì ò jawùsá (Ìwòrì Ösá), el Awo de Ælæmæ Adivinó Ifá para Ælæmæ</w:t>
      </w:r>
    </w:p>
    <w:p w:rsidR="00000000" w:rsidRDefault="00393760">
      <w:pPr>
        <w:pStyle w:val="Fuentedeprrafopredeter"/>
        <w:widowControl w:val="0"/>
        <w:autoSpaceDE w:val="0"/>
        <w:autoSpaceDN w:val="0"/>
        <w:adjustRightInd w:val="0"/>
        <w:spacing w:after="0" w:line="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000"/>
        <w:rPr>
          <w:rFonts w:ascii="Times New Roman" w:hAnsi="Times New Roman" w:cs="Times New Roman"/>
          <w:sz w:val="24"/>
          <w:szCs w:val="24"/>
        </w:rPr>
      </w:pPr>
      <w:r>
        <w:rPr>
          <w:rFonts w:ascii="Arial" w:hAnsi="Arial" w:cs="Arial"/>
        </w:rPr>
        <w:t>Cuando  iba  a  la  casa  de  su  esposo</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000"/>
        <w:rPr>
          <w:rFonts w:ascii="Times New Roman" w:hAnsi="Times New Roman" w:cs="Times New Roman"/>
          <w:sz w:val="24"/>
          <w:szCs w:val="24"/>
        </w:rPr>
      </w:pPr>
      <w:r>
        <w:rPr>
          <w:rFonts w:ascii="Arial" w:hAnsi="Arial" w:cs="Arial"/>
        </w:rPr>
        <w:t>Se  le  aconsejó  ofrecer  ÷bæ</w:t>
      </w:r>
    </w:p>
    <w:p w:rsidR="00000000" w:rsidRDefault="00393760">
      <w:pPr>
        <w:pStyle w:val="Fuentedeprrafopredeter"/>
        <w:widowControl w:val="0"/>
        <w:autoSpaceDE w:val="0"/>
        <w:autoSpaceDN w:val="0"/>
        <w:adjustRightInd w:val="0"/>
        <w:spacing w:after="0" w:line="25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75" w:lineRule="auto"/>
        <w:ind w:left="4280" w:right="40" w:hanging="283"/>
        <w:rPr>
          <w:rFonts w:ascii="Times New Roman" w:hAnsi="Times New Roman" w:cs="Times New Roman"/>
          <w:sz w:val="24"/>
          <w:szCs w:val="24"/>
        </w:rPr>
      </w:pPr>
      <w:r>
        <w:rPr>
          <w:rFonts w:ascii="Verdana" w:hAnsi="Verdana" w:cs="Verdana"/>
        </w:rPr>
        <w:t>¡</w:t>
      </w:r>
      <w:r>
        <w:rPr>
          <w:rFonts w:ascii="Arial" w:hAnsi="Arial" w:cs="Arial"/>
        </w:rPr>
        <w:t>Mirad! Ælæmæ ahora regresa a la casa de su</w:t>
      </w:r>
      <w:r>
        <w:rPr>
          <w:rFonts w:ascii="Verdana" w:hAnsi="Verdana" w:cs="Verdana"/>
        </w:rPr>
        <w:t xml:space="preserve"> </w:t>
      </w:r>
      <w:r>
        <w:rPr>
          <w:rFonts w:ascii="Arial" w:hAnsi="Arial" w:cs="Arial"/>
        </w:rPr>
        <w:t xml:space="preserve">marido </w:t>
      </w:r>
      <w:r>
        <w:rPr>
          <w:rFonts w:ascii="Arial" w:hAnsi="Arial" w:cs="Arial"/>
          <w:sz w:val="18"/>
          <w:szCs w:val="18"/>
        </w:rPr>
        <w:t>5</w:t>
      </w:r>
    </w:p>
    <w:p w:rsidR="00000000" w:rsidRDefault="00393760">
      <w:pPr>
        <w:pStyle w:val="Fuentedeprrafopredeter"/>
        <w:widowControl w:val="0"/>
        <w:autoSpaceDE w:val="0"/>
        <w:autoSpaceDN w:val="0"/>
        <w:adjustRightInd w:val="0"/>
        <w:spacing w:after="0" w:line="21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4280" w:right="20" w:hanging="283"/>
        <w:rPr>
          <w:rFonts w:ascii="Times New Roman" w:hAnsi="Times New Roman" w:cs="Times New Roman"/>
          <w:sz w:val="24"/>
          <w:szCs w:val="24"/>
        </w:rPr>
      </w:pPr>
      <w:r>
        <w:rPr>
          <w:rFonts w:ascii="Arial" w:hAnsi="Arial" w:cs="Arial"/>
        </w:rPr>
        <w:t>È«ù Ödàrà, por favor permite a Ælæmæ tener un matrimonio exitoso</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509" w:lineRule="auto"/>
        <w:ind w:left="4000" w:right="3800"/>
        <w:rPr>
          <w:rFonts w:ascii="Times New Roman" w:hAnsi="Times New Roman" w:cs="Times New Roman"/>
          <w:sz w:val="24"/>
          <w:szCs w:val="24"/>
        </w:rPr>
      </w:pPr>
      <w:r>
        <w:rPr>
          <w:rFonts w:ascii="Arial" w:hAnsi="Arial" w:cs="Arial"/>
          <w:sz w:val="21"/>
          <w:szCs w:val="21"/>
        </w:rPr>
        <w:t>Esta vez È«ù Ödàrà</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7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2860" w:right="20"/>
        <w:jc w:val="both"/>
        <w:rPr>
          <w:rFonts w:ascii="Times New Roman" w:hAnsi="Times New Roman" w:cs="Times New Roman"/>
          <w:sz w:val="24"/>
          <w:szCs w:val="24"/>
        </w:rPr>
      </w:pPr>
      <w:r>
        <w:rPr>
          <w:rFonts w:ascii="Arial" w:hAnsi="Arial" w:cs="Arial"/>
        </w:rPr>
        <w:t xml:space="preserve">También hay otro verso en Öbàrà-Ö«ê donde la novia o la mujer tiene un presagio el cual dicta que será responsable por la mortandad de sus hijos. El mal presagio está escondido en su espalda dentro de la joroba que lleva, la cual puede ser muy sutil o muy </w:t>
      </w:r>
      <w:r>
        <w:rPr>
          <w:rFonts w:ascii="Arial" w:hAnsi="Arial" w:cs="Arial"/>
        </w:rPr>
        <w:t>pronunciada. La mujer en su última encarnación era jorobada. La única solución que hay es ofrecer ètùtù y hacer una preparación de hierbas de tal manera que sus hijos sobrevivan y vivan por mucho tiempo. Por lo cual, está en manos de la persona el que muer</w:t>
      </w:r>
      <w:r>
        <w:rPr>
          <w:rFonts w:ascii="Arial" w:hAnsi="Arial" w:cs="Arial"/>
        </w:rPr>
        <w:t>an o vivan los ni</w:t>
      </w:r>
      <w:r>
        <w:rPr>
          <w:rFonts w:ascii="Verdana" w:hAnsi="Verdana" w:cs="Verdana"/>
          <w:sz w:val="19"/>
          <w:szCs w:val="19"/>
        </w:rPr>
        <w:t>ñ</w:t>
      </w:r>
      <w:r>
        <w:rPr>
          <w:rFonts w:ascii="Arial" w:hAnsi="Arial" w:cs="Arial"/>
        </w:rPr>
        <w:t>os, dependiendo de que lleve a cabo lo prescrito o decida ignorarlo. Así también puede decidir si desea casarse o no. La estrofa de Öbàrà-Ö«ê dice así:</w:t>
      </w:r>
    </w:p>
    <w:p w:rsidR="00000000" w:rsidRDefault="00393760">
      <w:pPr>
        <w:pStyle w:val="Fuentedeprrafopredeter"/>
        <w:widowControl w:val="0"/>
        <w:autoSpaceDE w:val="0"/>
        <w:autoSpaceDN w:val="0"/>
        <w:adjustRightInd w:val="0"/>
        <w:spacing w:after="0" w:line="20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480"/>
        <w:gridCol w:w="4140"/>
        <w:gridCol w:w="1220"/>
      </w:tblGrid>
      <w:tr w:rsidR="00000000">
        <w:tblPrEx>
          <w:tblCellMar>
            <w:top w:w="0" w:type="dxa"/>
            <w:left w:w="0" w:type="dxa"/>
            <w:bottom w:w="0" w:type="dxa"/>
            <w:right w:w="0" w:type="dxa"/>
          </w:tblCellMar>
        </w:tblPrEx>
        <w:trPr>
          <w:trHeight w:val="255"/>
        </w:trPr>
        <w:tc>
          <w:tcPr>
            <w:tcW w:w="3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220"/>
              <w:rPr>
                <w:rFonts w:ascii="Times New Roman" w:hAnsi="Times New Roman" w:cs="Times New Roman"/>
                <w:sz w:val="24"/>
                <w:szCs w:val="24"/>
              </w:rPr>
            </w:pPr>
            <w:r>
              <w:rPr>
                <w:rFonts w:ascii="Arial" w:hAnsi="Arial" w:cs="Arial"/>
              </w:rPr>
              <w:t>b.</w:t>
            </w:r>
          </w:p>
        </w:tc>
        <w:tc>
          <w:tcPr>
            <w:tcW w:w="4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»ere«ere  gèlé  Ayé</w:t>
            </w:r>
          </w:p>
        </w:tc>
        <w:tc>
          <w:tcPr>
            <w:tcW w:w="12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3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Díá  fún  Asuké</w:t>
            </w:r>
          </w:p>
        </w:tc>
        <w:tc>
          <w:tcPr>
            <w:tcW w:w="12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3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Èyí  ti  ñ  relé  Ækæ  àárö</w:t>
            </w:r>
          </w:p>
        </w:tc>
        <w:tc>
          <w:tcPr>
            <w:tcW w:w="12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3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5"/>
              </w:rPr>
              <w:t>Ó  fëyìntì  Ó  ñmójú  ÷kún  sùnráhùn  æmæ</w:t>
            </w:r>
          </w:p>
        </w:tc>
        <w:tc>
          <w:tcPr>
            <w:tcW w:w="12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3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¿bæ  ni  wôn  ní  Ó  wá  «e</w:t>
            </w:r>
          </w:p>
        </w:tc>
        <w:tc>
          <w:tcPr>
            <w:tcW w:w="12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right="135"/>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3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Ñjê  seresere  gèlé  Ayé  ò</w:t>
            </w:r>
          </w:p>
        </w:tc>
        <w:tc>
          <w:tcPr>
            <w:tcW w:w="12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74"/>
        </w:trPr>
        <w:tc>
          <w:tcPr>
            <w:tcW w:w="34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1"/>
                <w:szCs w:val="11"/>
              </w:rPr>
            </w:pPr>
          </w:p>
        </w:tc>
        <w:tc>
          <w:tcPr>
            <w:tcW w:w="41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1"/>
                <w:szCs w:val="11"/>
              </w:rPr>
            </w:pPr>
          </w:p>
        </w:tc>
        <w:tc>
          <w:tcPr>
            <w:tcW w:w="122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1"/>
                <w:szCs w:val="11"/>
              </w:rPr>
            </w:pPr>
          </w:p>
        </w:tc>
      </w:tr>
      <w:tr w:rsidR="00000000">
        <w:tblPrEx>
          <w:tblCellMar>
            <w:top w:w="0" w:type="dxa"/>
            <w:left w:w="0" w:type="dxa"/>
            <w:bottom w:w="0" w:type="dxa"/>
            <w:right w:w="0" w:type="dxa"/>
          </w:tblCellMar>
        </w:tblPrEx>
        <w:trPr>
          <w:trHeight w:val="262"/>
        </w:trPr>
        <w:tc>
          <w:tcPr>
            <w:tcW w:w="34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4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8"/>
                <w:szCs w:val="18"/>
              </w:rPr>
            </w:pPr>
          </w:p>
        </w:tc>
        <w:tc>
          <w:tcPr>
            <w:tcW w:w="12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Verdana" w:hAnsi="Verdana" w:cs="Verdana"/>
                <w:i/>
                <w:iCs/>
                <w:sz w:val="16"/>
                <w:szCs w:val="16"/>
              </w:rPr>
              <w:t xml:space="preserve">Página  </w:t>
            </w:r>
            <w:r>
              <w:rPr>
                <w:rFonts w:ascii="Verdana" w:hAnsi="Verdana" w:cs="Verdana"/>
                <w:sz w:val="18"/>
                <w:szCs w:val="18"/>
              </w:rPr>
              <w:t>42</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lastRenderedPageBreak/>
        <w:t>Asuké  fëyín  gbômæ  pön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820"/>
        <w:rPr>
          <w:rFonts w:ascii="Times New Roman" w:hAnsi="Times New Roman" w:cs="Times New Roman"/>
          <w:sz w:val="24"/>
          <w:szCs w:val="24"/>
        </w:rPr>
      </w:pPr>
      <w:r>
        <w:rPr>
          <w:rFonts w:ascii="Times New Roman" w:hAnsi="Times New Roman" w:cs="Times New Roman"/>
        </w:rPr>
        <w:t xml:space="preserve">-   </w:t>
      </w:r>
      <w:r>
        <w:rPr>
          <w:rFonts w:ascii="Arial" w:hAnsi="Arial" w:cs="Arial"/>
        </w:rPr>
        <w:t>Öbàrà-Ö«ê</w:t>
      </w:r>
    </w:p>
    <w:p w:rsidR="00000000" w:rsidRDefault="00393760">
      <w:pPr>
        <w:pStyle w:val="Fuentedeprrafopredeter"/>
        <w:widowControl w:val="0"/>
        <w:autoSpaceDE w:val="0"/>
        <w:autoSpaceDN w:val="0"/>
        <w:adjustRightInd w:val="0"/>
        <w:spacing w:after="0" w:line="24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12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980"/>
        <w:rPr>
          <w:rFonts w:ascii="Times New Roman" w:hAnsi="Times New Roman" w:cs="Times New Roman"/>
          <w:sz w:val="24"/>
          <w:szCs w:val="24"/>
        </w:rPr>
      </w:pPr>
      <w:r>
        <w:rPr>
          <w:rFonts w:ascii="Arial" w:hAnsi="Arial" w:cs="Arial"/>
        </w:rPr>
        <w:t>»ere«ere  gèlé  Ayé  (Alias  de  Babaláwo)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980"/>
        <w:rPr>
          <w:rFonts w:ascii="Times New Roman" w:hAnsi="Times New Roman" w:cs="Times New Roman"/>
          <w:sz w:val="24"/>
          <w:szCs w:val="24"/>
        </w:rPr>
      </w:pPr>
      <w:r>
        <w:rPr>
          <w:rFonts w:ascii="Arial" w:hAnsi="Arial" w:cs="Arial"/>
        </w:rPr>
        <w:t>Adivinó  Ifá  para  Asuké  (la  joroba  femenina)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980"/>
        <w:rPr>
          <w:rFonts w:ascii="Times New Roman" w:hAnsi="Times New Roman" w:cs="Times New Roman"/>
          <w:sz w:val="24"/>
          <w:szCs w:val="24"/>
        </w:rPr>
      </w:pPr>
      <w:r>
        <w:rPr>
          <w:rFonts w:ascii="Arial" w:hAnsi="Arial" w:cs="Arial"/>
        </w:rPr>
        <w:t>Cuando  iba  a  ir  a  la  casa  de  su  marido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980"/>
        <w:rPr>
          <w:rFonts w:ascii="Times New Roman" w:hAnsi="Times New Roman" w:cs="Times New Roman"/>
          <w:sz w:val="24"/>
          <w:szCs w:val="24"/>
        </w:rPr>
      </w:pPr>
      <w:r>
        <w:rPr>
          <w:rFonts w:ascii="Arial" w:hAnsi="Arial" w:cs="Arial"/>
        </w:rPr>
        <w:t>Lamentaba  su  inhabilidad  para  tener  hijos</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3980"/>
        <w:rPr>
          <w:rFonts w:ascii="Times New Roman" w:hAnsi="Times New Roman" w:cs="Times New Roman"/>
          <w:sz w:val="24"/>
          <w:szCs w:val="24"/>
        </w:rPr>
      </w:pPr>
      <w:r>
        <w:rPr>
          <w:rFonts w:ascii="Arial" w:hAnsi="Arial" w:cs="Arial"/>
          <w:sz w:val="19"/>
          <w:szCs w:val="19"/>
        </w:rPr>
        <w:t>Se  le  aconsejó  ofrecer  ÷bæ</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980"/>
        <w:rPr>
          <w:rFonts w:ascii="Times New Roman" w:hAnsi="Times New Roman" w:cs="Times New Roman"/>
          <w:sz w:val="24"/>
          <w:szCs w:val="24"/>
        </w:rPr>
      </w:pPr>
      <w:r>
        <w:rPr>
          <w:rFonts w:ascii="Arial" w:hAnsi="Arial" w:cs="Arial"/>
        </w:rPr>
        <w:t>Ella  escuchó</w:t>
      </w:r>
    </w:p>
    <w:p w:rsidR="00000000" w:rsidRDefault="00393760">
      <w:pPr>
        <w:pStyle w:val="Fuentedeprrafopredeter"/>
        <w:widowControl w:val="0"/>
        <w:autoSpaceDE w:val="0"/>
        <w:autoSpaceDN w:val="0"/>
        <w:adjustRightInd w:val="0"/>
        <w:spacing w:after="0" w:line="25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980"/>
        <w:rPr>
          <w:rFonts w:ascii="Times New Roman" w:hAnsi="Times New Roman" w:cs="Times New Roman"/>
          <w:sz w:val="24"/>
          <w:szCs w:val="24"/>
        </w:rPr>
      </w:pPr>
      <w:r>
        <w:rPr>
          <w:rFonts w:ascii="Verdana" w:hAnsi="Verdana" w:cs="Verdana"/>
          <w:sz w:val="19"/>
          <w:szCs w:val="19"/>
        </w:rPr>
        <w:t>¡</w:t>
      </w:r>
      <w:r>
        <w:rPr>
          <w:rFonts w:ascii="Arial" w:hAnsi="Arial" w:cs="Arial"/>
          <w:sz w:val="19"/>
          <w:szCs w:val="19"/>
        </w:rPr>
        <w:t>Mirad</w:t>
      </w:r>
      <w:r>
        <w:rPr>
          <w:rFonts w:ascii="Verdana" w:hAnsi="Verdana" w:cs="Verdana"/>
          <w:sz w:val="19"/>
          <w:szCs w:val="19"/>
        </w:rPr>
        <w:t xml:space="preserve">! </w:t>
      </w:r>
      <w:r>
        <w:rPr>
          <w:rFonts w:ascii="Arial" w:hAnsi="Arial" w:cs="Arial"/>
          <w:sz w:val="19"/>
          <w:szCs w:val="19"/>
        </w:rPr>
        <w:t>A</w:t>
      </w:r>
      <w:r>
        <w:rPr>
          <w:rFonts w:ascii="Arial" w:hAnsi="Arial" w:cs="Arial"/>
          <w:sz w:val="19"/>
          <w:szCs w:val="19"/>
        </w:rPr>
        <w:t>suké   ahora   está   teniendo   a   sus   hijos   y</w:t>
      </w:r>
    </w:p>
    <w:p w:rsidR="00000000" w:rsidRDefault="00393760">
      <w:pPr>
        <w:pStyle w:val="Fuentedeprrafopredeter"/>
        <w:widowControl w:val="0"/>
        <w:autoSpaceDE w:val="0"/>
        <w:autoSpaceDN w:val="0"/>
        <w:adjustRightInd w:val="0"/>
        <w:spacing w:after="0" w:line="74"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260"/>
        <w:rPr>
          <w:rFonts w:ascii="Times New Roman" w:hAnsi="Times New Roman" w:cs="Times New Roman"/>
          <w:sz w:val="24"/>
          <w:szCs w:val="24"/>
        </w:rPr>
      </w:pPr>
      <w:r>
        <w:rPr>
          <w:rFonts w:ascii="Arial" w:hAnsi="Arial" w:cs="Arial"/>
        </w:rPr>
        <w:t>resguardándolos</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980"/>
        <w:rPr>
          <w:rFonts w:ascii="Times New Roman" w:hAnsi="Times New Roman" w:cs="Times New Roman"/>
          <w:sz w:val="24"/>
          <w:szCs w:val="24"/>
        </w:rPr>
      </w:pPr>
      <w:r>
        <w:rPr>
          <w:rFonts w:ascii="Arial" w:hAnsi="Arial" w:cs="Arial"/>
        </w:rPr>
        <w:t>»ere«ere  gèlé  Ayé</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También  en  Ösá  Méjì  Ifá  dice:</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3540"/>
        <w:rPr>
          <w:rFonts w:ascii="Times New Roman" w:hAnsi="Times New Roman" w:cs="Times New Roman"/>
          <w:sz w:val="24"/>
          <w:szCs w:val="24"/>
        </w:rPr>
      </w:pPr>
      <w:r>
        <w:rPr>
          <w:rFonts w:ascii="Arial" w:hAnsi="Arial" w:cs="Arial"/>
        </w:rPr>
        <w:t>Ækæ  kú  kì  wæn  ï  l</w:t>
      </w:r>
      <w:r>
        <w:rPr>
          <w:rFonts w:ascii="MS Mincho" w:eastAsia="MS Mincho" w:hAnsi="Arial" w:cs="MS Mincho" w:hint="eastAsia"/>
        </w:rPr>
        <w:t>‟</w:t>
      </w:r>
      <w:r>
        <w:rPr>
          <w:rFonts w:ascii="Arial" w:hAnsi="Arial" w:cs="Arial"/>
        </w:rPr>
        <w:t>Ækæ</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Àlè  kú  kì  wæn  ï  yàn  „mìràn</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Díá  fún  Örúnlôjæ  Irè-oko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3540"/>
        <w:rPr>
          <w:rFonts w:ascii="Times New Roman" w:hAnsi="Times New Roman" w:cs="Times New Roman"/>
          <w:sz w:val="24"/>
          <w:szCs w:val="24"/>
        </w:rPr>
      </w:pPr>
      <w:r>
        <w:rPr>
          <w:rFonts w:ascii="Arial" w:hAnsi="Arial" w:cs="Arial"/>
        </w:rPr>
        <w:t>Wñn  îlæ  rèé  g</w:t>
      </w:r>
      <w:r>
        <w:rPr>
          <w:rFonts w:ascii="MS Mincho" w:eastAsia="MS Mincho" w:hAnsi="Arial" w:cs="MS Mincho" w:hint="eastAsia"/>
        </w:rPr>
        <w:t>‟</w:t>
      </w:r>
      <w:r>
        <w:rPr>
          <w:rFonts w:ascii="Arial" w:hAnsi="Arial" w:cs="Arial"/>
        </w:rPr>
        <w:t>erébè  lñdún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3540"/>
        <w:rPr>
          <w:rFonts w:ascii="Times New Roman" w:hAnsi="Times New Roman" w:cs="Times New Roman"/>
          <w:sz w:val="24"/>
          <w:szCs w:val="24"/>
        </w:rPr>
      </w:pPr>
      <w:r>
        <w:rPr>
          <w:rFonts w:ascii="Arial" w:hAnsi="Arial" w:cs="Arial"/>
        </w:rPr>
        <w:t>Ilá  g</w:t>
      </w:r>
      <w:r>
        <w:rPr>
          <w:rFonts w:ascii="MS Mincho" w:eastAsia="MS Mincho" w:hAnsi="Arial" w:cs="MS Mincho" w:hint="eastAsia"/>
        </w:rPr>
        <w:t>‟</w:t>
      </w:r>
      <w:r>
        <w:rPr>
          <w:rFonts w:ascii="Arial" w:hAnsi="Arial" w:cs="Arial"/>
        </w:rPr>
        <w:t>erébè  ï  kú,  Ak†«†</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3540"/>
        <w:rPr>
          <w:rFonts w:ascii="Times New Roman" w:hAnsi="Times New Roman" w:cs="Times New Roman"/>
          <w:sz w:val="24"/>
          <w:szCs w:val="24"/>
        </w:rPr>
      </w:pPr>
      <w:r>
        <w:rPr>
          <w:rFonts w:ascii="Arial" w:hAnsi="Arial" w:cs="Arial"/>
        </w:rPr>
        <w:t>Ìgbà  Èmi  g</w:t>
      </w:r>
      <w:r>
        <w:rPr>
          <w:rFonts w:ascii="MS Mincho" w:eastAsia="MS Mincho" w:hAnsi="Arial" w:cs="MS Mincho" w:hint="eastAsia"/>
        </w:rPr>
        <w:t>‟</w:t>
      </w:r>
      <w:r>
        <w:rPr>
          <w:rFonts w:ascii="Arial" w:hAnsi="Arial" w:cs="Arial"/>
        </w:rPr>
        <w:t>erébè,  mo  yè</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400"/>
        <w:rPr>
          <w:rFonts w:ascii="Times New Roman" w:hAnsi="Times New Roman" w:cs="Times New Roman"/>
          <w:sz w:val="24"/>
          <w:szCs w:val="24"/>
        </w:rPr>
      </w:pPr>
      <w:r>
        <w:rPr>
          <w:rFonts w:ascii="Times New Roman" w:hAnsi="Times New Roman" w:cs="Times New Roman"/>
        </w:rPr>
        <w:t xml:space="preserve">-     </w:t>
      </w:r>
      <w:r>
        <w:rPr>
          <w:rFonts w:ascii="Arial" w:hAnsi="Arial" w:cs="Arial"/>
        </w:rPr>
        <w:t>Ösá  Méjì</w:t>
      </w:r>
    </w:p>
    <w:p w:rsidR="00000000" w:rsidRDefault="00393760">
      <w:pPr>
        <w:pStyle w:val="Fuentedeprrafopredeter"/>
        <w:widowControl w:val="0"/>
        <w:autoSpaceDE w:val="0"/>
        <w:autoSpaceDN w:val="0"/>
        <w:adjustRightInd w:val="0"/>
        <w:spacing w:after="0" w:line="24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26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4260" w:hanging="283"/>
        <w:rPr>
          <w:rFonts w:ascii="Times New Roman" w:hAnsi="Times New Roman" w:cs="Times New Roman"/>
          <w:sz w:val="24"/>
          <w:szCs w:val="24"/>
        </w:rPr>
      </w:pPr>
      <w:r>
        <w:rPr>
          <w:rFonts w:ascii="Arial" w:hAnsi="Arial" w:cs="Arial"/>
        </w:rPr>
        <w:t>Permitan que muera el esposo para que puedan escoger otro</w:t>
      </w:r>
    </w:p>
    <w:p w:rsidR="00000000" w:rsidRDefault="00393760">
      <w:pPr>
        <w:pStyle w:val="Fuentedeprrafopredeter"/>
        <w:widowControl w:val="0"/>
        <w:autoSpaceDE w:val="0"/>
        <w:autoSpaceDN w:val="0"/>
        <w:adjustRightInd w:val="0"/>
        <w:spacing w:after="0" w:line="19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8" w:lineRule="auto"/>
        <w:ind w:left="4260" w:hanging="283"/>
        <w:rPr>
          <w:rFonts w:ascii="Times New Roman" w:hAnsi="Times New Roman" w:cs="Times New Roman"/>
          <w:sz w:val="24"/>
          <w:szCs w:val="24"/>
        </w:rPr>
      </w:pPr>
      <w:r>
        <w:rPr>
          <w:rFonts w:ascii="Arial" w:hAnsi="Arial" w:cs="Arial"/>
        </w:rPr>
        <w:t>Permitan que muera la concubina para que puedan escoger otra</w:t>
      </w:r>
    </w:p>
    <w:p w:rsidR="00000000" w:rsidRDefault="00393760">
      <w:pPr>
        <w:pStyle w:val="Fuentedeprrafopredeter"/>
        <w:widowControl w:val="0"/>
        <w:autoSpaceDE w:val="0"/>
        <w:autoSpaceDN w:val="0"/>
        <w:adjustRightInd w:val="0"/>
        <w:spacing w:after="0" w:line="194"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4260" w:hanging="283"/>
        <w:rPr>
          <w:rFonts w:ascii="Times New Roman" w:hAnsi="Times New Roman" w:cs="Times New Roman"/>
          <w:sz w:val="24"/>
          <w:szCs w:val="24"/>
        </w:rPr>
      </w:pPr>
      <w:r>
        <w:rPr>
          <w:rFonts w:ascii="Arial" w:hAnsi="Arial" w:cs="Arial"/>
        </w:rPr>
        <w:t>Estas fueron las proclamaciones de Ifá a las semillas de la granja</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8" style="position:absolute;z-index:-251635712" from="-1.3pt,42.45pt" to="441.05pt,42.45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92"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43</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overflowPunct w:val="0"/>
        <w:autoSpaceDE w:val="0"/>
        <w:autoSpaceDN w:val="0"/>
        <w:adjustRightInd w:val="0"/>
        <w:spacing w:after="0" w:line="288" w:lineRule="auto"/>
        <w:ind w:left="4260" w:hanging="283"/>
        <w:rPr>
          <w:rFonts w:ascii="Times New Roman" w:hAnsi="Times New Roman" w:cs="Times New Roman"/>
          <w:sz w:val="24"/>
          <w:szCs w:val="24"/>
        </w:rPr>
      </w:pPr>
      <w:r>
        <w:rPr>
          <w:rFonts w:ascii="Arial" w:hAnsi="Arial" w:cs="Arial"/>
        </w:rPr>
        <w:lastRenderedPageBreak/>
        <w:t>Cuando iba a comenzar otra temporada de cultivo</w:t>
      </w:r>
    </w:p>
    <w:p w:rsidR="00000000" w:rsidRDefault="00393760">
      <w:pPr>
        <w:pStyle w:val="Fuentedeprrafopredeter"/>
        <w:widowControl w:val="0"/>
        <w:autoSpaceDE w:val="0"/>
        <w:autoSpaceDN w:val="0"/>
        <w:adjustRightInd w:val="0"/>
        <w:spacing w:after="0" w:line="195"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3980"/>
        <w:rPr>
          <w:rFonts w:ascii="Times New Roman" w:hAnsi="Times New Roman" w:cs="Times New Roman"/>
          <w:sz w:val="24"/>
          <w:szCs w:val="24"/>
        </w:rPr>
      </w:pPr>
      <w:r>
        <w:rPr>
          <w:rFonts w:ascii="Arial" w:hAnsi="Arial" w:cs="Arial"/>
          <w:sz w:val="19"/>
          <w:szCs w:val="19"/>
        </w:rPr>
        <w:t>Plantaron  ilá  y  okro,  pero  no  sobrevivieron</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62" w:lineRule="auto"/>
        <w:ind w:left="3980" w:right="20"/>
        <w:rPr>
          <w:rFonts w:ascii="Times New Roman" w:hAnsi="Times New Roman" w:cs="Times New Roman"/>
          <w:sz w:val="24"/>
          <w:szCs w:val="24"/>
        </w:rPr>
      </w:pPr>
      <w:r>
        <w:rPr>
          <w:rFonts w:ascii="Arial" w:hAnsi="Arial" w:cs="Arial"/>
          <w:sz w:val="21"/>
          <w:szCs w:val="21"/>
        </w:rPr>
        <w:t>Plantaron ikàn y berenjena, pero no sobrevivieron Àgbàdo</w:t>
      </w:r>
      <w:r>
        <w:rPr>
          <w:rFonts w:ascii="Arial" w:hAnsi="Arial" w:cs="Arial"/>
          <w:sz w:val="24"/>
          <w:szCs w:val="24"/>
          <w:vertAlign w:val="superscript"/>
        </w:rPr>
        <w:t>3</w:t>
      </w:r>
      <w:r>
        <w:rPr>
          <w:rFonts w:ascii="Arial" w:hAnsi="Arial" w:cs="Arial"/>
          <w:sz w:val="21"/>
          <w:szCs w:val="21"/>
        </w:rPr>
        <w:t xml:space="preserve"> fue plantado, pero no sobrevivió</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48" w:lineRule="auto"/>
        <w:ind w:left="3980" w:right="420"/>
        <w:rPr>
          <w:rFonts w:ascii="Times New Roman" w:hAnsi="Times New Roman" w:cs="Times New Roman"/>
          <w:sz w:val="24"/>
          <w:szCs w:val="24"/>
        </w:rPr>
      </w:pPr>
      <w:r>
        <w:rPr>
          <w:rFonts w:ascii="Arial" w:hAnsi="Arial" w:cs="Arial"/>
          <w:sz w:val="21"/>
          <w:szCs w:val="21"/>
        </w:rPr>
        <w:t>Ëwà</w:t>
      </w:r>
      <w:r>
        <w:rPr>
          <w:rFonts w:ascii="Arial" w:hAnsi="Arial" w:cs="Arial"/>
          <w:sz w:val="24"/>
          <w:szCs w:val="24"/>
          <w:vertAlign w:val="superscript"/>
        </w:rPr>
        <w:t>4</w:t>
      </w:r>
      <w:r>
        <w:rPr>
          <w:rFonts w:ascii="Arial" w:hAnsi="Arial" w:cs="Arial"/>
          <w:sz w:val="21"/>
          <w:szCs w:val="21"/>
        </w:rPr>
        <w:t xml:space="preserve"> fueron plantados, pero no sobrevivieron Pero cuando Yo fui implantado, Yo sobreviví</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4" w:lineRule="auto"/>
        <w:ind w:left="2840"/>
        <w:jc w:val="both"/>
        <w:rPr>
          <w:rFonts w:ascii="Times New Roman" w:hAnsi="Times New Roman" w:cs="Times New Roman"/>
          <w:sz w:val="24"/>
          <w:szCs w:val="24"/>
        </w:rPr>
      </w:pPr>
      <w:r>
        <w:rPr>
          <w:rFonts w:ascii="Arial" w:hAnsi="Arial" w:cs="Arial"/>
        </w:rPr>
        <w:t>En el verso, Ifá aconseja al hombre ofrecer ÷bæ y utilizar los medicament</w:t>
      </w:r>
      <w:r>
        <w:rPr>
          <w:rFonts w:ascii="Arial" w:hAnsi="Arial" w:cs="Arial"/>
        </w:rPr>
        <w:t>os herbolarios necesarios antes de embarcar en quererse casar de manera de evitar alguna calamidad que pueda caer sobre el hombre. Ifá dice que la mujer está infectada con una infección mortal o mal ag</w:t>
      </w:r>
      <w:r>
        <w:rPr>
          <w:rFonts w:ascii="Verdana" w:hAnsi="Verdana" w:cs="Verdana"/>
        </w:rPr>
        <w:t>ü</w:t>
      </w:r>
      <w:r>
        <w:rPr>
          <w:rFonts w:ascii="Arial" w:hAnsi="Arial" w:cs="Arial"/>
        </w:rPr>
        <w:t>ero que ha resultado en la muerte de otros hombres con</w:t>
      </w:r>
      <w:r>
        <w:rPr>
          <w:rFonts w:ascii="Arial" w:hAnsi="Arial" w:cs="Arial"/>
        </w:rPr>
        <w:t xml:space="preserve"> quienes tuvo relaciones sexuales en el pasado. Si se toman estas precauciones, entonces el matrimonio será exitoso sin tener nada que temer.</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2840"/>
        <w:jc w:val="both"/>
        <w:rPr>
          <w:rFonts w:ascii="Times New Roman" w:hAnsi="Times New Roman" w:cs="Times New Roman"/>
          <w:sz w:val="24"/>
          <w:szCs w:val="24"/>
        </w:rPr>
      </w:pPr>
      <w:r>
        <w:rPr>
          <w:rFonts w:ascii="Arial" w:hAnsi="Arial" w:cs="Arial"/>
        </w:rPr>
        <w:t>Otro ejemplo de un matrimonio poco propicio que puede ser arreglado puede verse en el verso se Ogbè-Ìròsò donde I</w:t>
      </w:r>
      <w:r>
        <w:rPr>
          <w:rFonts w:ascii="Arial" w:hAnsi="Arial" w:cs="Arial"/>
        </w:rPr>
        <w:t>fá aconseja que la mujer sea devuelta a su hogar inmediatamente después de la boda. Es decir, no se aconseja que se case con él y permitirle que viva fuera del techo de su esposo, ya que ella puede huir después de un tiempo cuando el esposo no pueda llegar</w:t>
      </w:r>
      <w:r>
        <w:rPr>
          <w:rFonts w:ascii="Arial" w:hAnsi="Arial" w:cs="Arial"/>
        </w:rPr>
        <w:t xml:space="preserve"> a la altura de sus demandas financieras. El verso dice:</w:t>
      </w:r>
    </w:p>
    <w:p w:rsidR="00000000" w:rsidRDefault="00393760">
      <w:pPr>
        <w:pStyle w:val="Fuentedeprrafopredeter"/>
        <w:widowControl w:val="0"/>
        <w:autoSpaceDE w:val="0"/>
        <w:autoSpaceDN w:val="0"/>
        <w:adjustRightInd w:val="0"/>
        <w:spacing w:after="0" w:line="20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»awerepepe  ni  yóó  pèé  wá</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Ebi  pàñlà  ni  yóó  lée  læ</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Díá  fún  Ogbè</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Ó  ñlæ  rèé  fê  Ìròsùn  pamô</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07" w:lineRule="exact"/>
        <w:ind w:left="3540"/>
        <w:rPr>
          <w:rFonts w:ascii="Times New Roman" w:hAnsi="Times New Roman" w:cs="Times New Roman"/>
          <w:sz w:val="24"/>
          <w:szCs w:val="24"/>
        </w:rPr>
      </w:pPr>
      <w:r>
        <w:rPr>
          <w:rFonts w:ascii="Arial" w:hAnsi="Arial" w:cs="Arial"/>
          <w:sz w:val="18"/>
          <w:szCs w:val="18"/>
        </w:rPr>
        <w:t>Wñn  nì  kï  rú</w:t>
      </w:r>
      <w:r>
        <w:rPr>
          <w:rFonts w:ascii="MS Mincho" w:eastAsia="MS Mincho" w:hAnsi="Arial" w:cs="MS Mincho" w:hint="eastAsia"/>
          <w:sz w:val="18"/>
          <w:szCs w:val="18"/>
        </w:rPr>
        <w:t>‟</w:t>
      </w:r>
      <w:r>
        <w:rPr>
          <w:rFonts w:ascii="Arial" w:hAnsi="Arial" w:cs="Arial"/>
          <w:sz w:val="18"/>
          <w:szCs w:val="18"/>
        </w:rPr>
        <w:t>bæ</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9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12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960"/>
        <w:rPr>
          <w:rFonts w:ascii="Times New Roman" w:hAnsi="Times New Roman" w:cs="Times New Roman"/>
          <w:sz w:val="24"/>
          <w:szCs w:val="24"/>
        </w:rPr>
      </w:pPr>
      <w:r>
        <w:rPr>
          <w:rFonts w:ascii="Arial" w:hAnsi="Arial" w:cs="Arial"/>
        </w:rPr>
        <w:t>La  potencia  de  »awerepepe  la  atraerá</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49" style="position:absolute;z-index:-251634688" from=".1pt,26.45pt" to="144.1pt,26.45pt" o:allowincell="f" strokeweight=".25397mm"/>
        </w:pict>
      </w:r>
    </w:p>
    <w:p w:rsidR="00000000" w:rsidRDefault="00393760">
      <w:pPr>
        <w:pStyle w:val="Fuentedeprrafopredeter"/>
        <w:widowControl w:val="0"/>
        <w:autoSpaceDE w:val="0"/>
        <w:autoSpaceDN w:val="0"/>
        <w:adjustRightInd w:val="0"/>
        <w:spacing w:after="0" w:line="37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3   </w:t>
      </w:r>
      <w:r>
        <w:rPr>
          <w:rFonts w:ascii="Arial" w:hAnsi="Arial" w:cs="Arial"/>
          <w:sz w:val="16"/>
          <w:szCs w:val="16"/>
        </w:rPr>
        <w:t>Maíz</w:t>
      </w:r>
    </w:p>
    <w:p w:rsidR="00000000" w:rsidRDefault="00393760">
      <w:pPr>
        <w:pStyle w:val="Fuentedeprrafopredeter"/>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sz w:val="26"/>
          <w:szCs w:val="26"/>
          <w:vertAlign w:val="superscript"/>
        </w:rPr>
        <w:t xml:space="preserve">4   </w:t>
      </w:r>
      <w:r>
        <w:rPr>
          <w:rFonts w:ascii="Arial" w:hAnsi="Arial" w:cs="Arial"/>
          <w:sz w:val="16"/>
          <w:szCs w:val="16"/>
        </w:rPr>
        <w:t>Frijoles</w:t>
      </w:r>
    </w:p>
    <w:p w:rsidR="00000000" w:rsidRDefault="00393760">
      <w:pPr>
        <w:pStyle w:val="Fuentedeprrafopredeter"/>
        <w:widowControl w:val="0"/>
        <w:autoSpaceDE w:val="0"/>
        <w:autoSpaceDN w:val="0"/>
        <w:adjustRightInd w:val="0"/>
        <w:spacing w:after="0" w:line="190" w:lineRule="exact"/>
        <w:rPr>
          <w:rFonts w:ascii="Times New Roman" w:hAnsi="Times New Roman" w:cs="Times New Roman"/>
          <w:sz w:val="24"/>
          <w:szCs w:val="24"/>
        </w:rPr>
      </w:pPr>
      <w:r>
        <w:rPr>
          <w:noProof/>
        </w:rPr>
        <w:pict>
          <v:line id="_x0000_s1050" style="position:absolute;z-index:-251633664" from="-1.3pt,7.35pt" to="441.05pt,7.35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44</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autoSpaceDE w:val="0"/>
        <w:autoSpaceDN w:val="0"/>
        <w:adjustRightInd w:val="0"/>
        <w:spacing w:after="0" w:line="240" w:lineRule="auto"/>
        <w:ind w:left="3960"/>
        <w:rPr>
          <w:rFonts w:ascii="Times New Roman" w:hAnsi="Times New Roman" w:cs="Times New Roman"/>
          <w:sz w:val="24"/>
          <w:szCs w:val="24"/>
        </w:rPr>
      </w:pPr>
      <w:r>
        <w:rPr>
          <w:rFonts w:ascii="Arial" w:hAnsi="Arial" w:cs="Arial"/>
        </w:rPr>
        <w:lastRenderedPageBreak/>
        <w:t>Pero  el  hambre  excesiva  la  alejará</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960"/>
        <w:rPr>
          <w:rFonts w:ascii="Times New Roman" w:hAnsi="Times New Roman" w:cs="Times New Roman"/>
          <w:sz w:val="24"/>
          <w:szCs w:val="24"/>
        </w:rPr>
      </w:pPr>
      <w:r>
        <w:rPr>
          <w:rFonts w:ascii="Arial" w:hAnsi="Arial" w:cs="Arial"/>
        </w:rPr>
        <w:t>Este  fue  el  mensaje  de  Ifá  para  Ogbè</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4260" w:hanging="283"/>
        <w:rPr>
          <w:rFonts w:ascii="Times New Roman" w:hAnsi="Times New Roman" w:cs="Times New Roman"/>
          <w:sz w:val="24"/>
          <w:szCs w:val="24"/>
        </w:rPr>
      </w:pPr>
      <w:r>
        <w:rPr>
          <w:rFonts w:ascii="Arial" w:hAnsi="Arial" w:cs="Arial"/>
        </w:rPr>
        <w:t>Quién estaba teniendo relaciones amorosas con Ìròsùn a escondidas</w:t>
      </w:r>
    </w:p>
    <w:p w:rsidR="00000000" w:rsidRDefault="00393760">
      <w:pPr>
        <w:pStyle w:val="Fuentedeprrafopredeter"/>
        <w:widowControl w:val="0"/>
        <w:autoSpaceDE w:val="0"/>
        <w:autoSpaceDN w:val="0"/>
        <w:adjustRightInd w:val="0"/>
        <w:spacing w:after="0" w:line="196"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3960"/>
        <w:rPr>
          <w:rFonts w:ascii="Times New Roman" w:hAnsi="Times New Roman" w:cs="Times New Roman"/>
          <w:sz w:val="24"/>
          <w:szCs w:val="24"/>
        </w:rPr>
      </w:pPr>
      <w:r>
        <w:rPr>
          <w:rFonts w:ascii="Arial" w:hAnsi="Arial" w:cs="Arial"/>
          <w:sz w:val="19"/>
          <w:szCs w:val="19"/>
        </w:rPr>
        <w:t>Se  le  aconsejó  ofrecer  ÷bæ</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84" w:lineRule="exact"/>
        <w:rPr>
          <w:rFonts w:ascii="Times New Roman" w:hAnsi="Times New Roman" w:cs="Times New Roman"/>
          <w:sz w:val="24"/>
          <w:szCs w:val="24"/>
        </w:rPr>
      </w:pPr>
    </w:p>
    <w:p w:rsidR="00000000" w:rsidRDefault="00393760">
      <w:pPr>
        <w:pStyle w:val="Fuentedeprrafopredeter"/>
        <w:widowControl w:val="0"/>
        <w:numPr>
          <w:ilvl w:val="0"/>
          <w:numId w:val="23"/>
        </w:numPr>
        <w:tabs>
          <w:tab w:val="clear" w:pos="720"/>
          <w:tab w:val="num" w:pos="2840"/>
        </w:tabs>
        <w:overflowPunct w:val="0"/>
        <w:autoSpaceDE w:val="0"/>
        <w:autoSpaceDN w:val="0"/>
        <w:adjustRightInd w:val="0"/>
        <w:spacing w:after="0" w:line="285" w:lineRule="auto"/>
        <w:ind w:left="2840" w:right="1280" w:hanging="363"/>
        <w:jc w:val="both"/>
        <w:rPr>
          <w:rFonts w:ascii="Arial" w:hAnsi="Arial" w:cs="Arial"/>
        </w:rPr>
      </w:pPr>
      <w:r>
        <w:rPr>
          <w:rFonts w:ascii="Arial" w:hAnsi="Arial" w:cs="Arial"/>
        </w:rPr>
        <w:t xml:space="preserve">MATRIMONIOS RUINOSOS QUE NO PUEDEN ARREGLARSE </w:t>
      </w:r>
    </w:p>
    <w:p w:rsidR="00000000" w:rsidRDefault="00393760">
      <w:pPr>
        <w:pStyle w:val="Fuentedeprrafopredeter"/>
        <w:widowControl w:val="0"/>
        <w:autoSpaceDE w:val="0"/>
        <w:autoSpaceDN w:val="0"/>
        <w:adjustRightInd w:val="0"/>
        <w:spacing w:after="0" w:line="1" w:lineRule="exact"/>
        <w:rPr>
          <w:rFonts w:ascii="Arial" w:hAnsi="Arial" w:cs="Arial"/>
        </w:rPr>
      </w:pPr>
    </w:p>
    <w:p w:rsidR="00000000" w:rsidRDefault="00393760">
      <w:pPr>
        <w:pStyle w:val="Fuentedeprrafopredeter"/>
        <w:widowControl w:val="0"/>
        <w:overflowPunct w:val="0"/>
        <w:autoSpaceDE w:val="0"/>
        <w:autoSpaceDN w:val="0"/>
        <w:adjustRightInd w:val="0"/>
        <w:spacing w:after="0" w:line="285" w:lineRule="auto"/>
        <w:ind w:left="2840"/>
        <w:jc w:val="both"/>
        <w:rPr>
          <w:rFonts w:ascii="Arial" w:hAnsi="Arial" w:cs="Arial"/>
        </w:rPr>
      </w:pPr>
      <w:r>
        <w:rPr>
          <w:rFonts w:ascii="Arial" w:hAnsi="Arial" w:cs="Arial"/>
        </w:rPr>
        <w:t>La única solución para este tipo de matrimonios es la evasión total, ya que están llenos de tragedia, dolor, pesar o incluso la muerte. Es por ello que, la consulta a Ifá es necesaria antes de empre</w:t>
      </w:r>
      <w:r>
        <w:rPr>
          <w:rFonts w:ascii="Arial" w:hAnsi="Arial" w:cs="Arial"/>
        </w:rPr>
        <w:t>nder cualquier esfuerzo especial de selección de pareja o matrimonio. La importancia de Ifá en este respecto es que la pareja que pretende consolidarse reciba consejos, guía o dirección en relación a los probables resultados de su unión y las posibles solu</w:t>
      </w:r>
      <w:r>
        <w:rPr>
          <w:rFonts w:ascii="Arial" w:hAnsi="Arial" w:cs="Arial"/>
        </w:rPr>
        <w:t xml:space="preserve">ciones prescritas, si es que hay alguna, para evitar cualquier insalubre ocurrencia en el futuro. Para proporcionar ejemplos de lo anterior, vamos a examinar las siguientes estrofas Ifá: </w:t>
      </w:r>
    </w:p>
    <w:p w:rsidR="00000000" w:rsidRDefault="00393760">
      <w:pPr>
        <w:pStyle w:val="Fuentedeprrafopredeter"/>
        <w:widowControl w:val="0"/>
        <w:autoSpaceDE w:val="0"/>
        <w:autoSpaceDN w:val="0"/>
        <w:adjustRightInd w:val="0"/>
        <w:spacing w:after="0" w:line="200" w:lineRule="exact"/>
        <w:rPr>
          <w:rFonts w:ascii="Arial" w:hAnsi="Arial" w:cs="Arial"/>
        </w:rPr>
      </w:pPr>
    </w:p>
    <w:p w:rsidR="00000000" w:rsidRDefault="00393760">
      <w:pPr>
        <w:pStyle w:val="Fuentedeprrafopredeter"/>
        <w:widowControl w:val="0"/>
        <w:numPr>
          <w:ilvl w:val="1"/>
          <w:numId w:val="23"/>
        </w:numPr>
        <w:tabs>
          <w:tab w:val="clear" w:pos="1440"/>
          <w:tab w:val="num" w:pos="2980"/>
        </w:tabs>
        <w:overflowPunct w:val="0"/>
        <w:autoSpaceDE w:val="0"/>
        <w:autoSpaceDN w:val="0"/>
        <w:adjustRightInd w:val="0"/>
        <w:spacing w:after="0" w:line="494" w:lineRule="auto"/>
        <w:ind w:left="2980" w:right="3540" w:hanging="361"/>
        <w:jc w:val="both"/>
        <w:rPr>
          <w:rFonts w:ascii="Arial" w:hAnsi="Arial" w:cs="Arial"/>
        </w:rPr>
      </w:pPr>
      <w:r>
        <w:rPr>
          <w:rFonts w:ascii="Arial" w:hAnsi="Arial" w:cs="Arial"/>
        </w:rPr>
        <w:t xml:space="preserve">Òtúúrú Ó pön-æn dëërë Apá rë ni ò ka </w:t>
      </w:r>
    </w:p>
    <w:p w:rsidR="00000000" w:rsidRDefault="00393760">
      <w:pPr>
        <w:pStyle w:val="Fuentedeprrafopredeter"/>
        <w:widowControl w:val="0"/>
        <w:overflowPunct w:val="0"/>
        <w:autoSpaceDE w:val="0"/>
        <w:autoSpaceDN w:val="0"/>
        <w:adjustRightInd w:val="0"/>
        <w:spacing w:after="0" w:line="240" w:lineRule="auto"/>
        <w:ind w:left="2980"/>
        <w:jc w:val="both"/>
        <w:rPr>
          <w:rFonts w:ascii="Arial" w:hAnsi="Arial" w:cs="Arial"/>
        </w:rPr>
      </w:pPr>
      <w:r>
        <w:rPr>
          <w:rFonts w:ascii="Arial" w:hAnsi="Arial" w:cs="Arial"/>
        </w:rPr>
        <w:t xml:space="preserve">Öbàrà  fàá  d÷÷r÷ </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Apá  rë  ni  ò  ka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num"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20"/>
          <w:szCs w:val="20"/>
        </w:rPr>
        <w:t>Díá  fún  Atepo</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7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Tí  ñlæ  s</w:t>
      </w:r>
      <w:r>
        <w:rPr>
          <w:rFonts w:ascii="MS Mincho" w:eastAsia="MS Mincho" w:hAnsi="Arial" w:cs="MS Mincho" w:hint="eastAsia"/>
        </w:rPr>
        <w:t>‟</w:t>
      </w:r>
      <w:r>
        <w:rPr>
          <w:rFonts w:ascii="Arial" w:hAnsi="Arial" w:cs="Arial"/>
        </w:rPr>
        <w:t>Óde  Ìwémì</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Díá  fún  wôn  l´óde  Ìwémì</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Wôn  ñlæ  fê  Atepo  sílé</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Ìpín  aláì«÷bæ</w:t>
      </w:r>
    </w:p>
    <w:p w:rsidR="00000000" w:rsidRDefault="00393760">
      <w:pPr>
        <w:pStyle w:val="Fuentedeprrafopredeter"/>
        <w:widowControl w:val="0"/>
        <w:autoSpaceDE w:val="0"/>
        <w:autoSpaceDN w:val="0"/>
        <w:adjustRightInd w:val="0"/>
        <w:spacing w:after="0" w:line="245"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21"/>
          <w:szCs w:val="21"/>
        </w:rPr>
        <w:t>¿gbàá  aláìt÷ru</w:t>
      </w:r>
      <w:r>
        <w:rPr>
          <w:rFonts w:ascii="Times New Roman" w:hAnsi="Times New Roman" w:cs="Times New Roman"/>
          <w:sz w:val="24"/>
          <w:szCs w:val="24"/>
        </w:rPr>
        <w:tab/>
      </w:r>
      <w:r>
        <w:rPr>
          <w:rFonts w:ascii="Arial" w:hAnsi="Arial" w:cs="Arial"/>
          <w:sz w:val="18"/>
          <w:szCs w:val="18"/>
        </w:rPr>
        <w:t>10</w:t>
      </w:r>
    </w:p>
    <w:p w:rsidR="00000000" w:rsidRDefault="00393760">
      <w:pPr>
        <w:pStyle w:val="Fuentedeprrafopredeter"/>
        <w:widowControl w:val="0"/>
        <w:autoSpaceDE w:val="0"/>
        <w:autoSpaceDN w:val="0"/>
        <w:adjustRightInd w:val="0"/>
        <w:spacing w:after="0" w:line="26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Atepo  ló  sæ  Ilé  Ìwémì  d</w:t>
      </w:r>
      <w:r>
        <w:rPr>
          <w:rFonts w:ascii="MS Mincho" w:eastAsia="MS Mincho" w:hAnsi="Arial" w:cs="MS Mincho" w:hint="eastAsia"/>
        </w:rPr>
        <w:t>‟</w:t>
      </w:r>
      <w:r>
        <w:rPr>
          <w:rFonts w:ascii="Arial" w:hAnsi="Arial" w:cs="Arial"/>
        </w:rPr>
        <w:t>ahoro</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400"/>
        <w:rPr>
          <w:rFonts w:ascii="Times New Roman" w:hAnsi="Times New Roman" w:cs="Times New Roman"/>
          <w:sz w:val="24"/>
          <w:szCs w:val="24"/>
        </w:rPr>
      </w:pPr>
      <w:r>
        <w:rPr>
          <w:rFonts w:ascii="Times New Roman" w:hAnsi="Times New Roman" w:cs="Times New Roman"/>
        </w:rPr>
        <w:t xml:space="preserve">-     </w:t>
      </w:r>
      <w:r>
        <w:rPr>
          <w:rFonts w:ascii="Arial" w:hAnsi="Arial" w:cs="Arial"/>
        </w:rPr>
        <w:t>Òtúrúpön  Öbàrà</w:t>
      </w:r>
    </w:p>
    <w:p w:rsidR="00000000" w:rsidRDefault="00393760">
      <w:pPr>
        <w:pStyle w:val="Fuentedeprrafopredeter"/>
        <w:widowControl w:val="0"/>
        <w:autoSpaceDE w:val="0"/>
        <w:autoSpaceDN w:val="0"/>
        <w:adjustRightInd w:val="0"/>
        <w:spacing w:after="0" w:line="4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51" style="position:absolute;z-index:-251632640" from="-1.3pt,18.05pt" to="441.05pt,18.05pt" o:allowincell="f" strokeweight=".76197mm"/>
        </w:pict>
      </w:r>
    </w:p>
    <w:p w:rsidR="00000000" w:rsidRDefault="00393760">
      <w:pPr>
        <w:pStyle w:val="Fuentedeprrafopredeter"/>
        <w:widowControl w:val="0"/>
        <w:autoSpaceDE w:val="0"/>
        <w:autoSpaceDN w:val="0"/>
        <w:adjustRightInd w:val="0"/>
        <w:spacing w:after="0" w:line="204"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45</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tbl>
      <w:tblPr>
        <w:tblW w:w="0" w:type="auto"/>
        <w:tblLayout w:type="fixed"/>
        <w:tblCellMar>
          <w:left w:w="0" w:type="dxa"/>
          <w:right w:w="0" w:type="dxa"/>
        </w:tblCellMar>
        <w:tblLook w:val="0000"/>
      </w:tblPr>
      <w:tblGrid>
        <w:gridCol w:w="2920"/>
        <w:gridCol w:w="1680"/>
        <w:gridCol w:w="2820"/>
        <w:gridCol w:w="1420"/>
      </w:tblGrid>
      <w:tr w:rsidR="00000000">
        <w:tblPrEx>
          <w:tblCellMar>
            <w:top w:w="0" w:type="dxa"/>
            <w:left w:w="0" w:type="dxa"/>
            <w:bottom w:w="0" w:type="dxa"/>
            <w:right w:w="0" w:type="dxa"/>
          </w:tblCellMar>
        </w:tblPrEx>
        <w:trPr>
          <w:trHeight w:val="255"/>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La  espalda  de  Òtúúrú  es  descuidada</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Por  que  no  tiene  la  capacidad</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Öbàrà  jálala  con  cuidado</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Ya  que  no  tiene  mucha  energía</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92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Estas  fueron  las  declaraciones  de  Ifá  a  Atepo  (de</w:t>
            </w:r>
          </w:p>
        </w:tc>
      </w:tr>
      <w:tr w:rsidR="00000000">
        <w:tblPrEx>
          <w:tblCellMar>
            <w:top w:w="0" w:type="dxa"/>
            <w:left w:w="0" w:type="dxa"/>
            <w:bottom w:w="0" w:type="dxa"/>
            <w:right w:w="0" w:type="dxa"/>
          </w:tblCellMar>
        </w:tblPrEx>
        <w:trPr>
          <w:trHeight w:val="300"/>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rPr>
              <w:t>complexión  liviana)</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10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Cuando  iba  al  pueblo  de  Ìwémì</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92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w w:val="99"/>
              </w:rPr>
              <w:t>Lo  mismo  declarado  a  los  ciudadanos  del  pueblo  de</w:t>
            </w:r>
          </w:p>
        </w:tc>
      </w:tr>
      <w:tr w:rsidR="00000000">
        <w:tblPrEx>
          <w:tblCellMar>
            <w:top w:w="0" w:type="dxa"/>
            <w:left w:w="0" w:type="dxa"/>
            <w:bottom w:w="0" w:type="dxa"/>
            <w:right w:w="0" w:type="dxa"/>
          </w:tblCellMar>
        </w:tblPrEx>
        <w:trPr>
          <w:trHeight w:val="300"/>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1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rPr>
              <w:t>Ìwémì</w:t>
            </w:r>
          </w:p>
        </w:tc>
        <w:tc>
          <w:tcPr>
            <w:tcW w:w="28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Donde  se  iba  a  casar  con  Atepo</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Se  le  aconsejó  ofrecer  ÷bæ</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Ellos  se  rehusaron</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0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92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w w:val="91"/>
              </w:rPr>
              <w:t>Ven  y  ve  las  consecuencias  de  rehusarse  a  ofrecer  ÷bæ</w:t>
            </w:r>
          </w:p>
        </w:tc>
      </w:tr>
      <w:tr w:rsidR="00000000">
        <w:tblPrEx>
          <w:tblCellMar>
            <w:top w:w="0" w:type="dxa"/>
            <w:left w:w="0" w:type="dxa"/>
            <w:bottom w:w="0" w:type="dxa"/>
            <w:right w:w="0" w:type="dxa"/>
          </w:tblCellMar>
        </w:tblPrEx>
        <w:trPr>
          <w:trHeight w:val="499"/>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5920" w:type="dxa"/>
            <w:gridSpan w:val="3"/>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w w:val="91"/>
              </w:rPr>
              <w:t>Es  Atepo  quién  arruinó  por  completo  al  pueblo  de  Ìwémì</w:t>
            </w:r>
          </w:p>
        </w:tc>
      </w:tr>
      <w:tr w:rsidR="00000000">
        <w:tblPrEx>
          <w:tblCellMar>
            <w:top w:w="0" w:type="dxa"/>
            <w:left w:w="0" w:type="dxa"/>
            <w:bottom w:w="0" w:type="dxa"/>
            <w:right w:w="0" w:type="dxa"/>
          </w:tblCellMar>
        </w:tblPrEx>
        <w:trPr>
          <w:trHeight w:val="1001"/>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640"/>
              <w:rPr>
                <w:rFonts w:ascii="Times New Roman" w:hAnsi="Times New Roman" w:cs="Times New Roman"/>
                <w:sz w:val="24"/>
                <w:szCs w:val="24"/>
              </w:rPr>
            </w:pPr>
            <w:r>
              <w:rPr>
                <w:rFonts w:ascii="Arial" w:hAnsi="Arial" w:cs="Arial"/>
              </w:rPr>
              <w:t>b.</w:t>
            </w: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Ö«ê  ló  nì  wò-ki-wò</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43"/>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80"/>
              <w:rPr>
                <w:rFonts w:ascii="Times New Roman" w:hAnsi="Times New Roman" w:cs="Times New Roman"/>
                <w:sz w:val="24"/>
                <w:szCs w:val="24"/>
              </w:rPr>
            </w:pPr>
            <w:r>
              <w:rPr>
                <w:rFonts w:ascii="Arial" w:hAnsi="Arial" w:cs="Arial"/>
              </w:rPr>
              <w:t>Öwônrín  ló  l</w:t>
            </w:r>
            <w:r>
              <w:rPr>
                <w:rFonts w:ascii="MS Mincho" w:eastAsia="MS Mincho" w:hAnsi="Arial" w:cs="MS Mincho" w:hint="eastAsia"/>
              </w:rPr>
              <w:t>‟</w:t>
            </w:r>
            <w:r>
              <w:rPr>
                <w:rFonts w:ascii="Arial" w:hAnsi="Arial" w:cs="Arial"/>
              </w:rPr>
              <w:t>oògùn  kóògùn</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Díá  fún  Apènà</w:t>
            </w:r>
          </w:p>
        </w:tc>
        <w:tc>
          <w:tcPr>
            <w:tcW w:w="28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80"/>
              <w:rPr>
                <w:rFonts w:ascii="Times New Roman" w:hAnsi="Times New Roman" w:cs="Times New Roman"/>
                <w:sz w:val="24"/>
                <w:szCs w:val="24"/>
              </w:rPr>
            </w:pPr>
            <w:r>
              <w:rPr>
                <w:rFonts w:ascii="Arial" w:hAnsi="Arial" w:cs="Arial"/>
              </w:rPr>
              <w:t>Tí  ñlæ  «</w:t>
            </w:r>
            <w:r>
              <w:rPr>
                <w:rFonts w:ascii="MS Mincho" w:eastAsia="MS Mincho" w:hAnsi="Arial" w:cs="MS Mincho" w:hint="eastAsia"/>
              </w:rPr>
              <w:t>‟</w:t>
            </w:r>
            <w:r>
              <w:rPr>
                <w:rFonts w:ascii="Arial" w:hAnsi="Arial" w:cs="Arial"/>
              </w:rPr>
              <w:t>æk  æ  Erelú</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¿bæ  ni  wôn  ní  Ó  «e</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0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80"/>
              <w:rPr>
                <w:rFonts w:ascii="Times New Roman" w:hAnsi="Times New Roman" w:cs="Times New Roman"/>
                <w:sz w:val="24"/>
                <w:szCs w:val="24"/>
              </w:rPr>
            </w:pPr>
            <w:r>
              <w:rPr>
                <w:rFonts w:ascii="Arial" w:hAnsi="Arial" w:cs="Arial"/>
              </w:rPr>
              <w:t>Wôn  fetí  ötùn  gb</w:t>
            </w:r>
            <w:r>
              <w:rPr>
                <w:rFonts w:ascii="MS Mincho" w:eastAsia="MS Mincho" w:hAnsi="Arial" w:cs="MS Mincho" w:hint="eastAsia"/>
              </w:rPr>
              <w:t>‟</w:t>
            </w:r>
            <w:r>
              <w:rPr>
                <w:rFonts w:ascii="Arial" w:hAnsi="Arial" w:cs="Arial"/>
              </w:rPr>
              <w:t>÷bæ</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80"/>
              <w:rPr>
                <w:rFonts w:ascii="Times New Roman" w:hAnsi="Times New Roman" w:cs="Times New Roman"/>
                <w:sz w:val="24"/>
                <w:szCs w:val="24"/>
              </w:rPr>
            </w:pPr>
            <w:r>
              <w:rPr>
                <w:rFonts w:ascii="Arial" w:hAnsi="Arial" w:cs="Arial"/>
              </w:rPr>
              <w:t>Wôn  fi  t</w:t>
            </w:r>
            <w:r>
              <w:rPr>
                <w:rFonts w:ascii="MS Mincho" w:eastAsia="MS Mincho" w:hAnsi="Arial" w:cs="MS Mincho" w:hint="eastAsia"/>
              </w:rPr>
              <w:t>‟</w:t>
            </w:r>
            <w:r>
              <w:rPr>
                <w:rFonts w:ascii="Arial" w:hAnsi="Arial" w:cs="Arial"/>
              </w:rPr>
              <w:t>òsì  dàánù</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rPr>
              <w:t>Àwa  ò  pé  Erelú  ò  «é  o</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80"/>
              <w:rPr>
                <w:rFonts w:ascii="Times New Roman" w:hAnsi="Times New Roman" w:cs="Times New Roman"/>
                <w:sz w:val="24"/>
                <w:szCs w:val="24"/>
              </w:rPr>
            </w:pPr>
            <w:r>
              <w:rPr>
                <w:rFonts w:ascii="Arial" w:hAnsi="Arial" w:cs="Arial"/>
              </w:rPr>
              <w:t>Erelú  ló  «</w:t>
            </w:r>
            <w:r>
              <w:rPr>
                <w:rFonts w:ascii="MS Mincho" w:eastAsia="MS Mincho" w:hAnsi="Arial" w:cs="MS Mincho" w:hint="eastAsia"/>
              </w:rPr>
              <w:t>‟</w:t>
            </w:r>
            <w:r>
              <w:rPr>
                <w:rFonts w:ascii="Arial" w:hAnsi="Arial" w:cs="Arial"/>
              </w:rPr>
              <w:t>a«e  p</w:t>
            </w:r>
            <w:r>
              <w:rPr>
                <w:rFonts w:ascii="MS Mincho" w:eastAsia="MS Mincho" w:hAnsi="Arial" w:cs="MS Mincho" w:hint="eastAsia"/>
              </w:rPr>
              <w:t>‟</w:t>
            </w:r>
            <w:r>
              <w:rPr>
                <w:rFonts w:ascii="Arial" w:hAnsi="Arial" w:cs="Arial"/>
              </w:rPr>
              <w:t>Ækæ  rë</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2" w:lineRule="exact"/>
              <w:ind w:left="1500"/>
              <w:rPr>
                <w:rFonts w:ascii="Times New Roman" w:hAnsi="Times New Roman" w:cs="Times New Roman"/>
                <w:sz w:val="24"/>
                <w:szCs w:val="24"/>
              </w:rPr>
            </w:pPr>
            <w:r>
              <w:rPr>
                <w:rFonts w:ascii="Times New Roman" w:hAnsi="Times New Roman" w:cs="Times New Roman"/>
              </w:rPr>
              <w:t>-</w:t>
            </w:r>
          </w:p>
        </w:tc>
        <w:tc>
          <w:tcPr>
            <w:tcW w:w="28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Ösê  Öwônrín</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46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rPr>
              <w:t>Traducción:</w:t>
            </w:r>
          </w:p>
        </w:tc>
        <w:tc>
          <w:tcPr>
            <w:tcW w:w="28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Ösê  es  el  veneno  mortal</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5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rPr>
              <w:t>Öwônrín  es  el  amuleto  peligroso</w:t>
            </w: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44"/>
        </w:trPr>
        <w:tc>
          <w:tcPr>
            <w:tcW w:w="292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282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29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w:t>
            </w:r>
            <w:r>
              <w:rPr>
                <w:rFonts w:ascii="Verdana" w:hAnsi="Verdana" w:cs="Verdana"/>
                <w:sz w:val="18"/>
                <w:szCs w:val="18"/>
              </w:rPr>
              <w:t xml:space="preserve"> Módulo Cuatro</w:t>
            </w:r>
          </w:p>
        </w:tc>
        <w:tc>
          <w:tcPr>
            <w:tcW w:w="1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8"/>
                <w:szCs w:val="18"/>
              </w:rPr>
            </w:pPr>
          </w:p>
        </w:tc>
        <w:tc>
          <w:tcPr>
            <w:tcW w:w="28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8"/>
                <w:szCs w:val="18"/>
              </w:rPr>
            </w:pPr>
          </w:p>
        </w:tc>
        <w:tc>
          <w:tcPr>
            <w:tcW w:w="1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46</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tbl>
      <w:tblPr>
        <w:tblW w:w="0" w:type="auto"/>
        <w:tblInd w:w="3280" w:type="dxa"/>
        <w:tblLayout w:type="fixed"/>
        <w:tblCellMar>
          <w:left w:w="0" w:type="dxa"/>
          <w:right w:w="0" w:type="dxa"/>
        </w:tblCellMar>
        <w:tblLook w:val="0000"/>
      </w:tblPr>
      <w:tblGrid>
        <w:gridCol w:w="5100"/>
        <w:gridCol w:w="360"/>
      </w:tblGrid>
      <w:tr w:rsidR="00000000">
        <w:tblPrEx>
          <w:tblCellMar>
            <w:top w:w="0" w:type="dxa"/>
            <w:left w:w="0" w:type="dxa"/>
            <w:bottom w:w="0" w:type="dxa"/>
            <w:right w:w="0" w:type="dxa"/>
          </w:tblCellMar>
        </w:tblPrEx>
        <w:trPr>
          <w:trHeight w:val="255"/>
        </w:trPr>
        <w:tc>
          <w:tcPr>
            <w:tcW w:w="5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Esta  fue  la  declaración  de  Ifá  para  Apènà</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5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Cuando  se  iba  a  casar  con  Erelú</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Ambos  fueron  aconsejados  a  ofrecer  ÷bæ</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4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5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Ellos  hicieron  caso  omiso  del  consejo</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4"/>
        </w:trPr>
        <w:tc>
          <w:tcPr>
            <w:tcW w:w="5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rPr>
              <w:t>¡</w:t>
            </w:r>
            <w:r>
              <w:rPr>
                <w:rFonts w:ascii="Arial" w:hAnsi="Arial" w:cs="Arial"/>
              </w:rPr>
              <w:t>Mirad</w:t>
            </w:r>
            <w:r>
              <w:rPr>
                <w:rFonts w:ascii="Verdana" w:hAnsi="Verdana" w:cs="Verdana"/>
              </w:rPr>
              <w:t xml:space="preserve">! </w:t>
            </w:r>
            <w:r>
              <w:rPr>
                <w:rFonts w:ascii="Arial" w:hAnsi="Arial" w:cs="Arial"/>
              </w:rPr>
              <w:t>Nadie  se  queja  del  amor  de  Erelu  y</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4"/>
        </w:trPr>
        <w:tc>
          <w:tcPr>
            <w:tcW w:w="5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Preocupación</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Por  su  esposo  (Apènà)</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1"/>
              </w:rPr>
              <w:t>Pero  cuidado.  Ella  (Erelú)  es  aquella  que  mata  a  su</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Esposo</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Envenenando  su  comida</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60"/>
              <w:rPr>
                <w:rFonts w:ascii="Times New Roman" w:hAnsi="Times New Roman" w:cs="Times New Roman"/>
                <w:sz w:val="24"/>
                <w:szCs w:val="24"/>
              </w:rPr>
            </w:pPr>
            <w:r>
              <w:rPr>
                <w:rFonts w:ascii="Arial" w:hAnsi="Arial" w:cs="Arial"/>
                <w:w w:val="89"/>
                <w:sz w:val="18"/>
                <w:szCs w:val="18"/>
              </w:rPr>
              <w:t>10</w:t>
            </w:r>
          </w:p>
        </w:tc>
      </w:tr>
    </w:tbl>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6" w:lineRule="exact"/>
        <w:rPr>
          <w:rFonts w:ascii="Times New Roman" w:hAnsi="Times New Roman" w:cs="Times New Roman"/>
          <w:sz w:val="24"/>
          <w:szCs w:val="24"/>
        </w:rPr>
      </w:pPr>
    </w:p>
    <w:tbl>
      <w:tblPr>
        <w:tblW w:w="0" w:type="auto"/>
        <w:tblInd w:w="2640" w:type="dxa"/>
        <w:tblLayout w:type="fixed"/>
        <w:tblCellMar>
          <w:left w:w="0" w:type="dxa"/>
          <w:right w:w="0" w:type="dxa"/>
        </w:tblCellMar>
        <w:tblLook w:val="0000"/>
      </w:tblPr>
      <w:tblGrid>
        <w:gridCol w:w="260"/>
        <w:gridCol w:w="4680"/>
        <w:gridCol w:w="1160"/>
      </w:tblGrid>
      <w:tr w:rsidR="00000000">
        <w:tblPrEx>
          <w:tblCellMar>
            <w:top w:w="0" w:type="dxa"/>
            <w:left w:w="0" w:type="dxa"/>
            <w:bottom w:w="0" w:type="dxa"/>
            <w:right w:w="0" w:type="dxa"/>
          </w:tblCellMar>
        </w:tblPrEx>
        <w:trPr>
          <w:trHeight w:val="255"/>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c.</w:t>
            </w: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Ìdin  mæranyin,  Ìdin  àdò</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40"/>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Díá  fún    Gbénsôlá</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00"/>
              <w:rPr>
                <w:rFonts w:ascii="Times New Roman" w:hAnsi="Times New Roman" w:cs="Times New Roman"/>
                <w:sz w:val="24"/>
                <w:szCs w:val="24"/>
              </w:rPr>
            </w:pPr>
            <w:r>
              <w:rPr>
                <w:rFonts w:ascii="Arial" w:hAnsi="Arial" w:cs="Arial"/>
              </w:rPr>
              <w:t>Tíí  «</w:t>
            </w:r>
            <w:r>
              <w:rPr>
                <w:rFonts w:ascii="MS Mincho" w:eastAsia="MS Mincho" w:hAnsi="Arial" w:cs="MS Mincho" w:hint="eastAsia"/>
              </w:rPr>
              <w:t>‟</w:t>
            </w:r>
            <w:r>
              <w:rPr>
                <w:rFonts w:ascii="Arial" w:hAnsi="Arial" w:cs="Arial"/>
              </w:rPr>
              <w:t>Æ</w:t>
            </w:r>
            <w:r>
              <w:rPr>
                <w:rFonts w:ascii="Arial" w:hAnsi="Arial" w:cs="Arial"/>
              </w:rPr>
              <w:t>mæ  onídíí  màpækæj÷-  màpækæj÷</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¿bæ  ni  wôn  ní  ó  wá  «e</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00"/>
              <w:rPr>
                <w:rFonts w:ascii="Times New Roman" w:hAnsi="Times New Roman" w:cs="Times New Roman"/>
                <w:sz w:val="24"/>
                <w:szCs w:val="24"/>
              </w:rPr>
            </w:pPr>
            <w:r>
              <w:rPr>
                <w:rFonts w:ascii="Arial" w:hAnsi="Arial" w:cs="Arial"/>
              </w:rPr>
              <w:t>Ó  fetí  ötún  gb</w:t>
            </w:r>
            <w:r>
              <w:rPr>
                <w:rFonts w:ascii="MS Mincho" w:eastAsia="MS Mincho" w:hAnsi="Arial" w:cs="MS Mincho" w:hint="eastAsia"/>
              </w:rPr>
              <w:t>‟</w:t>
            </w:r>
            <w:r>
              <w:rPr>
                <w:rFonts w:ascii="Arial" w:hAnsi="Arial" w:cs="Arial"/>
              </w:rPr>
              <w:t>êbæ</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00"/>
              <w:rPr>
                <w:rFonts w:ascii="Times New Roman" w:hAnsi="Times New Roman" w:cs="Times New Roman"/>
                <w:sz w:val="24"/>
                <w:szCs w:val="24"/>
              </w:rPr>
            </w:pPr>
            <w:r>
              <w:rPr>
                <w:rFonts w:ascii="Arial" w:hAnsi="Arial" w:cs="Arial"/>
              </w:rPr>
              <w:t>Ó  fi  t</w:t>
            </w:r>
            <w:r>
              <w:rPr>
                <w:rFonts w:ascii="MS Mincho" w:eastAsia="MS Mincho" w:hAnsi="Arial" w:cs="MS Mincho" w:hint="eastAsia"/>
              </w:rPr>
              <w:t>‟</w:t>
            </w:r>
            <w:r>
              <w:rPr>
                <w:rFonts w:ascii="Arial" w:hAnsi="Arial" w:cs="Arial"/>
              </w:rPr>
              <w:t>òsì  dàánù</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Gbénsôlá  má  «e  pà  yíi  o</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Ìpàkô  rë  jálúke</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Gbénsôlá  má  «e  pà  yíi  o</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Ìgbönwô  ë  káñdá</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94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502"/>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Gbénsôlá  má  «e  pà  yíi  o</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Àkòlônà  «ara  wöjö-wöjö</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Gbénsôlá  ÷ni  ÷wà  ñpa  bí  ætí</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Gbénsôlá  má  «e  pà  yíi  o</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44"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4600"/>
        <w:gridCol w:w="4240"/>
      </w:tblGrid>
      <w:tr w:rsidR="00000000">
        <w:tblPrEx>
          <w:tblCellMar>
            <w:top w:w="0" w:type="dxa"/>
            <w:left w:w="0" w:type="dxa"/>
            <w:bottom w:w="0" w:type="dxa"/>
            <w:right w:w="0" w:type="dxa"/>
          </w:tblCellMar>
        </w:tblPrEx>
        <w:trPr>
          <w:trHeight w:val="255"/>
        </w:trPr>
        <w:tc>
          <w:tcPr>
            <w:tcW w:w="4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2" w:lineRule="exact"/>
              <w:jc w:val="right"/>
              <w:rPr>
                <w:rFonts w:ascii="Times New Roman" w:hAnsi="Times New Roman" w:cs="Times New Roman"/>
                <w:sz w:val="24"/>
                <w:szCs w:val="24"/>
              </w:rPr>
            </w:pPr>
            <w:r>
              <w:rPr>
                <w:rFonts w:ascii="Times New Roman" w:hAnsi="Times New Roman" w:cs="Times New Roman"/>
              </w:rPr>
              <w:t>-</w:t>
            </w:r>
          </w:p>
        </w:tc>
        <w:tc>
          <w:tcPr>
            <w:tcW w:w="4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Ìdìn  Ìwòrì</w:t>
            </w:r>
          </w:p>
        </w:tc>
      </w:tr>
      <w:tr w:rsidR="00000000">
        <w:tblPrEx>
          <w:tblCellMar>
            <w:top w:w="0" w:type="dxa"/>
            <w:left w:w="0" w:type="dxa"/>
            <w:bottom w:w="0" w:type="dxa"/>
            <w:right w:w="0" w:type="dxa"/>
          </w:tblCellMar>
        </w:tblPrEx>
        <w:trPr>
          <w:trHeight w:val="302"/>
        </w:trPr>
        <w:tc>
          <w:tcPr>
            <w:tcW w:w="4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right="1055"/>
              <w:jc w:val="right"/>
              <w:rPr>
                <w:rFonts w:ascii="Times New Roman" w:hAnsi="Times New Roman" w:cs="Times New Roman"/>
                <w:sz w:val="24"/>
                <w:szCs w:val="24"/>
              </w:rPr>
            </w:pPr>
            <w:r>
              <w:rPr>
                <w:rFonts w:ascii="Arial" w:hAnsi="Arial" w:cs="Arial"/>
              </w:rPr>
              <w:t>Traducción:</w:t>
            </w:r>
          </w:p>
        </w:tc>
        <w:tc>
          <w:tcPr>
            <w:tcW w:w="4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9"/>
        </w:trPr>
        <w:tc>
          <w:tcPr>
            <w:tcW w:w="88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560"/>
              <w:rPr>
                <w:rFonts w:ascii="Times New Roman" w:hAnsi="Times New Roman" w:cs="Times New Roman"/>
                <w:sz w:val="24"/>
                <w:szCs w:val="24"/>
              </w:rPr>
            </w:pPr>
            <w:r>
              <w:rPr>
                <w:rFonts w:ascii="Arial" w:hAnsi="Arial" w:cs="Arial"/>
              </w:rPr>
              <w:t>Ìdin  mæranyin,  Ìdin  àdò  (alias  de  Babaláwo)</w:t>
            </w:r>
          </w:p>
        </w:tc>
      </w:tr>
      <w:tr w:rsidR="00000000">
        <w:tblPrEx>
          <w:tblCellMar>
            <w:top w:w="0" w:type="dxa"/>
            <w:left w:w="0" w:type="dxa"/>
            <w:bottom w:w="0" w:type="dxa"/>
            <w:right w:w="0" w:type="dxa"/>
          </w:tblCellMar>
        </w:tblPrEx>
        <w:trPr>
          <w:trHeight w:val="236"/>
        </w:trPr>
        <w:tc>
          <w:tcPr>
            <w:tcW w:w="46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6"/>
                <w:szCs w:val="16"/>
              </w:rPr>
            </w:pPr>
          </w:p>
        </w:tc>
        <w:tc>
          <w:tcPr>
            <w:tcW w:w="42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6"/>
                <w:szCs w:val="16"/>
              </w:rPr>
            </w:pPr>
          </w:p>
        </w:tc>
      </w:tr>
      <w:tr w:rsidR="00000000">
        <w:tblPrEx>
          <w:tblCellMar>
            <w:top w:w="0" w:type="dxa"/>
            <w:left w:w="0" w:type="dxa"/>
            <w:bottom w:w="0" w:type="dxa"/>
            <w:right w:w="0" w:type="dxa"/>
          </w:tblCellMar>
        </w:tblPrEx>
        <w:trPr>
          <w:trHeight w:val="262"/>
        </w:trPr>
        <w:tc>
          <w:tcPr>
            <w:tcW w:w="46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right="2575"/>
              <w:jc w:val="right"/>
              <w:rPr>
                <w:rFonts w:ascii="Times New Roman" w:hAnsi="Times New Roman" w:cs="Times New Roman"/>
                <w:sz w:val="24"/>
                <w:szCs w:val="24"/>
              </w:rPr>
            </w:pPr>
            <w:r>
              <w:rPr>
                <w:rFonts w:ascii="Verdana" w:hAnsi="Verdana" w:cs="Verdana"/>
                <w:sz w:val="18"/>
                <w:szCs w:val="18"/>
              </w:rPr>
              <w:t>IITI – Módulo Cuatro</w:t>
            </w:r>
          </w:p>
        </w:tc>
        <w:tc>
          <w:tcPr>
            <w:tcW w:w="4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38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47</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lastRenderedPageBreak/>
        <w:t>Emitió  Ifá  para  Gbénsôlá</w:t>
      </w:r>
    </w:p>
    <w:p w:rsidR="00000000" w:rsidRDefault="00393760">
      <w:pPr>
        <w:pStyle w:val="Fuentedeprrafopredeter"/>
        <w:widowControl w:val="0"/>
        <w:autoSpaceDE w:val="0"/>
        <w:autoSpaceDN w:val="0"/>
        <w:adjustRightInd w:val="0"/>
        <w:spacing w:after="0" w:line="23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La  due</w:t>
      </w:r>
      <w:r>
        <w:rPr>
          <w:rFonts w:ascii="Verdana" w:hAnsi="Verdana" w:cs="Verdana"/>
        </w:rPr>
        <w:t>ñ</w:t>
      </w:r>
      <w:r>
        <w:rPr>
          <w:rFonts w:ascii="Arial" w:hAnsi="Arial" w:cs="Arial"/>
        </w:rPr>
        <w:t>a  de  unos  genitales  tentadores</w:t>
      </w:r>
    </w:p>
    <w:p w:rsidR="00000000" w:rsidRDefault="00393760">
      <w:pPr>
        <w:pStyle w:val="Fuentedeprrafopredeter"/>
        <w:widowControl w:val="0"/>
        <w:autoSpaceDE w:val="0"/>
        <w:autoSpaceDN w:val="0"/>
        <w:adjustRightInd w:val="0"/>
        <w:spacing w:after="0" w:line="25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A  ella  se  le  aconsejó  ofrecer  ÷bæ</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3540"/>
        <w:rPr>
          <w:rFonts w:ascii="Times New Roman" w:hAnsi="Times New Roman" w:cs="Times New Roman"/>
          <w:sz w:val="24"/>
          <w:szCs w:val="24"/>
        </w:rPr>
      </w:pPr>
      <w:r>
        <w:rPr>
          <w:rFonts w:ascii="Arial" w:hAnsi="Arial" w:cs="Arial"/>
          <w:sz w:val="19"/>
          <w:szCs w:val="19"/>
        </w:rPr>
        <w:t>Pero  no  siguió  el  consejo</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Gbénsôlá  por  favor  no  mates  a  este</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Tu  occipucio  se  ve  hermoso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Gbénsôlá  por  favor  no  mates  a  este</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Tu  hombro  se  ve  hecho  a  la  medida</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39" w:lineRule="auto"/>
        <w:ind w:left="3540"/>
        <w:rPr>
          <w:rFonts w:ascii="Times New Roman" w:hAnsi="Times New Roman" w:cs="Times New Roman"/>
          <w:sz w:val="24"/>
          <w:szCs w:val="24"/>
        </w:rPr>
      </w:pPr>
      <w:r>
        <w:rPr>
          <w:rFonts w:ascii="Arial" w:hAnsi="Arial" w:cs="Arial"/>
          <w:sz w:val="19"/>
          <w:szCs w:val="19"/>
        </w:rPr>
        <w:t>Gbénsôlá  por  favor  no  mates  a  este</w:t>
      </w:r>
      <w:r>
        <w:rPr>
          <w:rFonts w:ascii="Times New Roman" w:hAnsi="Times New Roman" w:cs="Times New Roman"/>
          <w:sz w:val="24"/>
          <w:szCs w:val="24"/>
        </w:rPr>
        <w:tab/>
      </w:r>
      <w:r>
        <w:rPr>
          <w:rFonts w:ascii="Arial" w:hAnsi="Arial" w:cs="Arial"/>
          <w:sz w:val="18"/>
          <w:szCs w:val="18"/>
        </w:rPr>
        <w:t>10</w:t>
      </w:r>
    </w:p>
    <w:p w:rsidR="00000000" w:rsidRDefault="00393760">
      <w:pPr>
        <w:pStyle w:val="Fuentedeprrafopredeter"/>
        <w:widowControl w:val="0"/>
        <w:autoSpaceDE w:val="0"/>
        <w:autoSpaceDN w:val="0"/>
        <w:adjustRightInd w:val="0"/>
        <w:spacing w:after="0" w:line="284"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sz w:val="20"/>
          <w:szCs w:val="20"/>
        </w:rPr>
        <w:t>Ustedes  hombres  que  la  conocen  y  pierden  el  control</w:t>
      </w:r>
    </w:p>
    <w:p w:rsidR="00000000" w:rsidRDefault="00393760">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Gbénsôlá.  Aquel  que  está  intoxicado  por  su</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Dotada  belleza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540"/>
        <w:rPr>
          <w:rFonts w:ascii="Times New Roman" w:hAnsi="Times New Roman" w:cs="Times New Roman"/>
          <w:sz w:val="24"/>
          <w:szCs w:val="24"/>
        </w:rPr>
      </w:pPr>
      <w:r>
        <w:rPr>
          <w:rFonts w:ascii="Arial" w:hAnsi="Arial" w:cs="Arial"/>
        </w:rPr>
        <w:t>Gbénsôlá  por  favor  deja  de  matar</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8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8"/>
          <w:szCs w:val="28"/>
        </w:rPr>
        <w:t>4.    Ifá  como  medio  para  restaurar  la  Esperanza</w:t>
      </w:r>
    </w:p>
    <w:p w:rsidR="00000000" w:rsidRDefault="00393760">
      <w:pPr>
        <w:pStyle w:val="Fuentedeprrafopredeter"/>
        <w:widowControl w:val="0"/>
        <w:autoSpaceDE w:val="0"/>
        <w:autoSpaceDN w:val="0"/>
        <w:adjustRightInd w:val="0"/>
        <w:spacing w:after="0" w:line="64"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3" w:lineRule="auto"/>
        <w:ind w:left="720"/>
        <w:jc w:val="both"/>
        <w:rPr>
          <w:rFonts w:ascii="Times New Roman" w:hAnsi="Times New Roman" w:cs="Times New Roman"/>
          <w:sz w:val="24"/>
          <w:szCs w:val="24"/>
        </w:rPr>
      </w:pPr>
      <w:r>
        <w:rPr>
          <w:rFonts w:ascii="Arial" w:hAnsi="Arial" w:cs="Arial"/>
        </w:rPr>
        <w:t>Esperanza simplemente quiere decir, que uno crea que ma</w:t>
      </w:r>
      <w:r>
        <w:rPr>
          <w:rFonts w:ascii="Verdana" w:hAnsi="Verdana" w:cs="Verdana"/>
        </w:rPr>
        <w:t>ñ</w:t>
      </w:r>
      <w:r>
        <w:rPr>
          <w:rFonts w:ascii="Arial" w:hAnsi="Arial" w:cs="Arial"/>
        </w:rPr>
        <w:t xml:space="preserve">ana </w:t>
      </w:r>
      <w:r>
        <w:rPr>
          <w:rFonts w:ascii="Arial" w:hAnsi="Arial" w:cs="Arial"/>
        </w:rPr>
        <w:t>será un mejor día. Cuando uno pone su esperanza en Ifá quiere decir que existe la creencia que Ifá creará avenidas y abrirá las puertas de las oportunidades para convertir la tristeza en felicidad e incrementar las posibilidades de éxito. También significa</w:t>
      </w:r>
      <w:r>
        <w:rPr>
          <w:rFonts w:ascii="Arial" w:hAnsi="Arial" w:cs="Arial"/>
        </w:rPr>
        <w:t xml:space="preserve"> que durante una crisis o problema, existe la seguridad de que estamos protegidos cuando otros están expuestos a poner en peligro su vida.</w:t>
      </w:r>
    </w:p>
    <w:p w:rsidR="00000000" w:rsidRDefault="00393760">
      <w:pPr>
        <w:pStyle w:val="Fuentedeprrafopredeter"/>
        <w:widowControl w:val="0"/>
        <w:autoSpaceDE w:val="0"/>
        <w:autoSpaceDN w:val="0"/>
        <w:adjustRightInd w:val="0"/>
        <w:spacing w:after="0" w:line="20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rPr>
        <w:t>En  Ìdìn  Ogbè,  Ifá  dice:</w:t>
      </w:r>
    </w:p>
    <w:p w:rsidR="00000000" w:rsidRDefault="00393760">
      <w:pPr>
        <w:pStyle w:val="Fuentedeprrafopredeter"/>
        <w:widowControl w:val="0"/>
        <w:autoSpaceDE w:val="0"/>
        <w:autoSpaceDN w:val="0"/>
        <w:adjustRightInd w:val="0"/>
        <w:spacing w:after="0" w:line="28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Awo  kéré  Awo  Òní</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Awo  dàgbà  Awo  Öla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Ögëdë  níi  gbódò  «æ«ìn  «ærà</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Awo  Ælámèní-möla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19"/>
          <w:szCs w:val="19"/>
        </w:rPr>
        <w:t>Díá  fún  Òní  lojú-pônmi-mæ</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Tíí  «æmæ  bíbí  inú  Àgbænnìrègún</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52" style="position:absolute;z-index:-251631616" from="-1.3pt,31.35pt" to="441.05pt,31.35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71"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48</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tbl>
      <w:tblPr>
        <w:tblW w:w="0" w:type="auto"/>
        <w:tblLayout w:type="fixed"/>
        <w:tblCellMar>
          <w:left w:w="0" w:type="dxa"/>
          <w:right w:w="0" w:type="dxa"/>
        </w:tblCellMar>
        <w:tblLook w:val="0000"/>
      </w:tblPr>
      <w:tblGrid>
        <w:gridCol w:w="7720"/>
        <w:gridCol w:w="1120"/>
      </w:tblGrid>
      <w:tr w:rsidR="00000000">
        <w:tblPrEx>
          <w:tblCellMar>
            <w:top w:w="0" w:type="dxa"/>
            <w:left w:w="0" w:type="dxa"/>
            <w:bottom w:w="0" w:type="dxa"/>
            <w:right w:w="0" w:type="dxa"/>
          </w:tblCellMar>
        </w:tblPrEx>
        <w:trPr>
          <w:trHeight w:val="255"/>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lastRenderedPageBreak/>
              <w:t>¿bæ  ni  wôn  ní  ó  wá  «e</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Ñjê  òní  lojú  pôn  Mi  mæ</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Tó  bá  döla  a  dì´rörùn</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Òní  lojú  pôn  Mi  mæ</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80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Bí  Öpá  kan  bá  kan  Dùndún  lójú</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Igba  woroworo  níi  lùu  dun  un  jó</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Òní  lojú  pôn  Mi  mæ</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Tó  bá  döla  a  dì  rörùn</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rPr>
              <w:t>Traducción:</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La  peque</w:t>
            </w:r>
            <w:r>
              <w:rPr>
                <w:rFonts w:ascii="Verdana" w:hAnsi="Verdana" w:cs="Verdana"/>
                <w:sz w:val="19"/>
                <w:szCs w:val="19"/>
              </w:rPr>
              <w:t>ñ</w:t>
            </w:r>
            <w:r>
              <w:rPr>
                <w:rFonts w:ascii="Arial" w:hAnsi="Arial" w:cs="Arial"/>
              </w:rPr>
              <w:t>ez  de  un  Awo  es  para  hoy</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Y  ma</w:t>
            </w:r>
            <w:r>
              <w:rPr>
                <w:rFonts w:ascii="Verdana" w:hAnsi="Verdana" w:cs="Verdana"/>
                <w:sz w:val="19"/>
                <w:szCs w:val="19"/>
              </w:rPr>
              <w:t>ñ</w:t>
            </w:r>
            <w:r>
              <w:rPr>
                <w:rFonts w:ascii="Arial" w:hAnsi="Arial" w:cs="Arial"/>
              </w:rPr>
              <w:t>ana  se  convierte  en  alguien  poderoso</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Es  el  plátano  que  vive  cerca  del</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Arrollo  en  esplendor  majestuoso</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El  Awo  de  Aquel  que  conoce  el  hoy</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Y  conoce  el  ma</w:t>
            </w:r>
            <w:r>
              <w:rPr>
                <w:rFonts w:ascii="Verdana" w:hAnsi="Verdana" w:cs="Verdana"/>
                <w:sz w:val="19"/>
                <w:szCs w:val="19"/>
              </w:rPr>
              <w:t>ñ</w:t>
            </w:r>
            <w:r>
              <w:rPr>
                <w:rFonts w:ascii="Arial" w:hAnsi="Arial" w:cs="Arial"/>
              </w:rPr>
              <w:t>ana</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95"/>
              </w:rPr>
              <w:t>Este  fue  el  Ifá  emitido  para  Òní-lojú-pôn-mi-mæ,</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Hoy  termina  mi  sufrimiento</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El  hijo  de  Àgbænnìrègún</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Cuando  venía  del  Cielo  a  la  Tierra</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99"/>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Se  le  aconsejó  ofrecer  ÷bæ</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Él  accedió</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Hoy  termina  mi  sufrimiento</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Para  ma</w:t>
            </w:r>
            <w:r>
              <w:rPr>
                <w:rFonts w:ascii="Verdana" w:hAnsi="Verdana" w:cs="Verdana"/>
                <w:sz w:val="19"/>
                <w:szCs w:val="19"/>
              </w:rPr>
              <w:t>ñ</w:t>
            </w:r>
            <w:r>
              <w:rPr>
                <w:rFonts w:ascii="Arial" w:hAnsi="Arial" w:cs="Arial"/>
              </w:rPr>
              <w:t>ana  gozaré  en  confort</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Cuando  los  tambores  Dundun  toquen</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0"/>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99"/>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Los  200  gongs  bailarán  en  respuesta</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Hoy  termina  mi  sufrimiento</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Para  ma</w:t>
            </w:r>
            <w:r>
              <w:rPr>
                <w:rFonts w:ascii="Verdana" w:hAnsi="Verdana" w:cs="Verdana"/>
                <w:sz w:val="19"/>
                <w:szCs w:val="19"/>
              </w:rPr>
              <w:t>ñ</w:t>
            </w:r>
            <w:r>
              <w:rPr>
                <w:rFonts w:ascii="Arial" w:hAnsi="Arial" w:cs="Arial"/>
              </w:rPr>
              <w:t>ana  gozaré  en  confort</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84"/>
        </w:trPr>
        <w:tc>
          <w:tcPr>
            <w:tcW w:w="772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12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7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1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6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49</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p w:rsidR="00000000" w:rsidRDefault="00393760">
      <w:pPr>
        <w:pStyle w:val="Fuentedeprrafopredeter"/>
        <w:widowControl w:val="0"/>
        <w:overflowPunct w:val="0"/>
        <w:autoSpaceDE w:val="0"/>
        <w:autoSpaceDN w:val="0"/>
        <w:adjustRightInd w:val="0"/>
        <w:spacing w:after="0" w:line="286" w:lineRule="auto"/>
        <w:ind w:left="720"/>
        <w:jc w:val="both"/>
        <w:rPr>
          <w:rFonts w:ascii="Times New Roman" w:hAnsi="Times New Roman" w:cs="Times New Roman"/>
          <w:sz w:val="24"/>
          <w:szCs w:val="24"/>
        </w:rPr>
      </w:pPr>
      <w:r>
        <w:rPr>
          <w:rFonts w:ascii="Arial" w:hAnsi="Arial" w:cs="Arial"/>
        </w:rPr>
        <w:lastRenderedPageBreak/>
        <w:t>Aquí, a pesar de que la persona está teniendo que enfrentarse a tiempos difíciles; Ifá le ha dado esperanza de que todo el sufrimiento termine algún día. El día siguiente se abrirán las puertas de la satisfacción, la felicidad e interminables oportunidades</w:t>
      </w:r>
      <w:r>
        <w:rPr>
          <w:rFonts w:ascii="Arial" w:hAnsi="Arial" w:cs="Arial"/>
        </w:rPr>
        <w:t>. En „R†të-Nje-èrù (Ìr÷të Ìwòrì) Ifá dice lo siguiente:</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Bèru-Bèru  Awo  Ìlú  Bèru</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Södùnkô-Södùngbà  Awo  Ìlúkà</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A  fomidan  wêrêwêrê  «÷</w:t>
      </w:r>
      <w:r>
        <w:rPr>
          <w:rFonts w:ascii="MS Mincho" w:eastAsia="MS Mincho" w:hAnsi="Arial" w:cs="MS Mincho" w:hint="eastAsia"/>
        </w:rPr>
        <w:t>‟</w:t>
      </w:r>
      <w:r>
        <w:rPr>
          <w:rFonts w:ascii="Arial" w:hAnsi="Arial" w:cs="Arial"/>
        </w:rPr>
        <w:t>lé,  Awo  Ilé</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Alákòlé-Mësín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20"/>
          <w:szCs w:val="20"/>
        </w:rPr>
        <w:t>Díá  fún  Örúnmìlà</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7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Ifá  ñ«awo  læ  sí  Ifá  Àjàtê</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Ifá  ni  yóó  bu</w:t>
      </w:r>
      <w:r>
        <w:rPr>
          <w:rFonts w:ascii="MS Mincho" w:eastAsia="MS Mincho" w:hAnsi="Arial" w:cs="MS Mincho" w:hint="eastAsia"/>
        </w:rPr>
        <w:t>‟</w:t>
      </w:r>
      <w:r>
        <w:rPr>
          <w:rFonts w:ascii="Arial" w:hAnsi="Arial" w:cs="Arial"/>
        </w:rPr>
        <w:t>yö  si</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Öpë  ni  yóo  bu</w:t>
      </w:r>
      <w:r>
        <w:rPr>
          <w:rFonts w:ascii="MS Mincho" w:eastAsia="MS Mincho" w:hAnsi="Arial" w:cs="MS Mincho" w:hint="eastAsia"/>
        </w:rPr>
        <w:t>‟</w:t>
      </w:r>
      <w:r>
        <w:rPr>
          <w:rFonts w:ascii="Arial" w:hAnsi="Arial" w:cs="Arial"/>
        </w:rPr>
        <w:t>yö  si</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Gbogbo  örö  tí  ò  l</w:t>
      </w:r>
      <w:r>
        <w:rPr>
          <w:rFonts w:ascii="MS Mincho" w:eastAsia="MS Mincho" w:hAnsi="Arial" w:cs="MS Mincho" w:hint="eastAsia"/>
        </w:rPr>
        <w:t>‟</w:t>
      </w:r>
      <w:r>
        <w:rPr>
          <w:rFonts w:ascii="Arial" w:hAnsi="Arial" w:cs="Arial"/>
        </w:rPr>
        <w:t>adùn</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09" w:lineRule="exact"/>
        <w:ind w:left="2980"/>
        <w:rPr>
          <w:rFonts w:ascii="Times New Roman" w:hAnsi="Times New Roman" w:cs="Times New Roman"/>
          <w:sz w:val="24"/>
          <w:szCs w:val="24"/>
        </w:rPr>
      </w:pPr>
      <w:r>
        <w:rPr>
          <w:rFonts w:ascii="Arial" w:hAnsi="Arial" w:cs="Arial"/>
          <w:sz w:val="18"/>
          <w:szCs w:val="18"/>
        </w:rPr>
        <w:t>Ifá  ni  yóó  bu</w:t>
      </w:r>
      <w:r>
        <w:rPr>
          <w:rFonts w:ascii="MS Mincho" w:eastAsia="MS Mincho" w:hAnsi="Arial" w:cs="MS Mincho" w:hint="eastAsia"/>
          <w:sz w:val="18"/>
          <w:szCs w:val="18"/>
        </w:rPr>
        <w:t>‟</w:t>
      </w:r>
      <w:r>
        <w:rPr>
          <w:rFonts w:ascii="Arial" w:hAnsi="Arial" w:cs="Arial"/>
          <w:sz w:val="18"/>
          <w:szCs w:val="18"/>
        </w:rPr>
        <w:t>yö  si</w:t>
      </w:r>
      <w:r>
        <w:rPr>
          <w:rFonts w:ascii="Times New Roman" w:hAnsi="Times New Roman" w:cs="Times New Roman"/>
          <w:sz w:val="24"/>
          <w:szCs w:val="24"/>
        </w:rPr>
        <w:tab/>
      </w:r>
      <w:r>
        <w:rPr>
          <w:rFonts w:ascii="Arial" w:hAnsi="Arial" w:cs="Arial"/>
          <w:sz w:val="18"/>
          <w:szCs w:val="18"/>
        </w:rPr>
        <w:t>10</w:t>
      </w:r>
    </w:p>
    <w:p w:rsidR="00000000" w:rsidRDefault="00393760">
      <w:pPr>
        <w:pStyle w:val="Fuentedeprrafopredeter"/>
        <w:widowControl w:val="0"/>
        <w:autoSpaceDE w:val="0"/>
        <w:autoSpaceDN w:val="0"/>
        <w:adjustRightInd w:val="0"/>
        <w:spacing w:after="0" w:line="29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Bèru-Bèru  es  el  Awo  del  pueblo  de  Bèru</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Södùnkô-Södùngbà  es  el  Awo  de  la  Tierra  de  Ìlúkà</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1"/>
          <w:szCs w:val="21"/>
        </w:rPr>
        <w:t>Aquel  que  adorna  su  casa  con  damiselas  hermosas,  es  el</w:t>
      </w:r>
    </w:p>
    <w:p w:rsidR="00000000" w:rsidRDefault="00393760">
      <w:pPr>
        <w:pStyle w:val="Fuentedeprrafopredeter"/>
        <w:widowControl w:val="0"/>
        <w:autoSpaceDE w:val="0"/>
        <w:autoSpaceDN w:val="0"/>
        <w:adjustRightInd w:val="0"/>
        <w:spacing w:after="0" w:line="5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400"/>
        <w:rPr>
          <w:rFonts w:ascii="Times New Roman" w:hAnsi="Times New Roman" w:cs="Times New Roman"/>
          <w:sz w:val="24"/>
          <w:szCs w:val="24"/>
        </w:rPr>
      </w:pPr>
      <w:r>
        <w:rPr>
          <w:rFonts w:ascii="Arial" w:hAnsi="Arial" w:cs="Arial"/>
        </w:rPr>
        <w:t>Awo  Alákölé  de  la  Tierra  de  Ìkölé</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Ellos  fueron  los  Awo  que  adivinaron  Ifá  para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1"/>
          <w:szCs w:val="21"/>
        </w:rPr>
        <w:t>Örúnmìlà</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6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Cuando  iba  en  una  misión  espiritual  a  Ife</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1"/>
          <w:szCs w:val="21"/>
        </w:rPr>
        <w:t>Donde  sus  vidas  se  habían  convertido  en  unas  sin  sabor</w:t>
      </w:r>
    </w:p>
    <w:p w:rsidR="00000000" w:rsidRDefault="00393760">
      <w:pPr>
        <w:pStyle w:val="Fuentedeprrafopredeter"/>
        <w:widowControl w:val="0"/>
        <w:autoSpaceDE w:val="0"/>
        <w:autoSpaceDN w:val="0"/>
        <w:adjustRightInd w:val="0"/>
        <w:spacing w:after="0" w:line="25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Ifá  los  sazonará  con  sal</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La  Palmera  Sagrada  los  sazonará  con  sal</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Todos  aquellos  asuntos  sin  sazón</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0"/>
          <w:szCs w:val="20"/>
        </w:rPr>
        <w:t>Ifá  seguramente  los  sazonará  con  sal</w:t>
      </w:r>
      <w:r>
        <w:rPr>
          <w:rFonts w:ascii="Times New Roman" w:hAnsi="Times New Roman" w:cs="Times New Roman"/>
          <w:sz w:val="24"/>
          <w:szCs w:val="24"/>
        </w:rPr>
        <w:tab/>
      </w:r>
      <w:r>
        <w:rPr>
          <w:rFonts w:ascii="Arial" w:hAnsi="Arial" w:cs="Arial"/>
          <w:sz w:val="18"/>
          <w:szCs w:val="18"/>
        </w:rPr>
        <w:t>10</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53" style="position:absolute;z-index:-251630592" from="-1.3pt,71.4pt" to="441.05pt,71.4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71"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50</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overflowPunct w:val="0"/>
        <w:autoSpaceDE w:val="0"/>
        <w:autoSpaceDN w:val="0"/>
        <w:adjustRightInd w:val="0"/>
        <w:spacing w:after="0" w:line="286" w:lineRule="auto"/>
        <w:ind w:left="720"/>
        <w:jc w:val="both"/>
        <w:rPr>
          <w:rFonts w:ascii="Times New Roman" w:hAnsi="Times New Roman" w:cs="Times New Roman"/>
          <w:sz w:val="24"/>
          <w:szCs w:val="24"/>
        </w:rPr>
      </w:pPr>
      <w:r>
        <w:rPr>
          <w:rFonts w:ascii="Arial" w:hAnsi="Arial" w:cs="Arial"/>
        </w:rPr>
        <w:lastRenderedPageBreak/>
        <w:t>En este Odù, Ifá nos asegura que sin importar lo mala que pueda ser una situación, Ifá traerá esperanza y socorro a cualquier problema, Ifá asegura que hay una solución. También en Ìr÷tê-Ìwòrì, Ifá dice:</w:t>
      </w:r>
    </w:p>
    <w:p w:rsidR="00000000" w:rsidRDefault="00393760">
      <w:pPr>
        <w:pStyle w:val="Fuentedeprrafopredeter"/>
        <w:widowControl w:val="0"/>
        <w:autoSpaceDE w:val="0"/>
        <w:autoSpaceDN w:val="0"/>
        <w:adjustRightInd w:val="0"/>
        <w:spacing w:after="0" w:line="19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Gíñngín  làá  jayé</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Fàà-faa  làá  jìfá</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Ædún  kan  làá  jèèrè  oko  òkú</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Díá  fún  Òdìdë-fìrìfìrì</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20"/>
          <w:szCs w:val="20"/>
        </w:rPr>
        <w:t>Tíí  «alábaarìn  Ikin</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Ìwæ  Òdìdë  fìrìfìrì</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  kìí  bá„kin  rìn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K</w:t>
      </w:r>
      <w:r>
        <w:rPr>
          <w:rFonts w:ascii="MS Mincho" w:eastAsia="MS Mincho" w:hAnsi="Arial" w:cs="MS Mincho" w:hint="eastAsia"/>
        </w:rPr>
        <w:t>‟</w:t>
      </w:r>
      <w:r>
        <w:rPr>
          <w:rFonts w:ascii="Arial" w:hAnsi="Arial" w:cs="Arial"/>
        </w:rPr>
        <w:t>ïjú  ó  tiini</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Ìwæ  òdìdë  fìrìfìrì</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La  vida  se  disfruta  mejor  con  cautela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80"/>
        <w:rPr>
          <w:rFonts w:ascii="Times New Roman" w:hAnsi="Times New Roman" w:cs="Times New Roman"/>
          <w:sz w:val="24"/>
          <w:szCs w:val="24"/>
        </w:rPr>
      </w:pPr>
      <w:r>
        <w:rPr>
          <w:rFonts w:ascii="Arial" w:hAnsi="Arial" w:cs="Arial"/>
        </w:rPr>
        <w:t>Un  regalo  gratis,  se  disfruta  con  deleite</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La  granja  cultivada  por  el  difunto  es</w:t>
      </w:r>
    </w:p>
    <w:p w:rsidR="00000000" w:rsidRDefault="00393760">
      <w:pPr>
        <w:pStyle w:val="Fuentedeprrafopredeter"/>
        <w:widowControl w:val="0"/>
        <w:autoSpaceDE w:val="0"/>
        <w:autoSpaceDN w:val="0"/>
        <w:adjustRightInd w:val="0"/>
        <w:spacing w:after="0" w:line="23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Lucrativa  sin  tener  que  labrarla  por  un  a</w:t>
      </w:r>
      <w:r>
        <w:rPr>
          <w:rFonts w:ascii="Verdana" w:hAnsi="Verdana" w:cs="Verdana"/>
        </w:rPr>
        <w:t>ñ</w:t>
      </w:r>
      <w:r>
        <w:rPr>
          <w:rFonts w:ascii="Arial" w:hAnsi="Arial" w:cs="Arial"/>
        </w:rPr>
        <w:t>o</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19"/>
          <w:szCs w:val="19"/>
        </w:rPr>
        <w:t>Este  fue  el  Ifá  emitido  para  Òdìdë  fìrìfìrì</w:t>
      </w:r>
      <w:r>
        <w:rPr>
          <w:rFonts w:ascii="Arial" w:hAnsi="Arial" w:cs="Arial"/>
          <w:vertAlign w:val="superscript"/>
        </w:rPr>
        <w:t>5</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5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Que  era  un  aliado  cercado  de  Ifá</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Tu  Òdìdë  fìrìfìrì</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Que  te  quede  claro  que  uno  no  puedes  ser  un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Compa</w:t>
      </w:r>
      <w:r>
        <w:rPr>
          <w:rFonts w:ascii="Verdana" w:hAnsi="Verdana" w:cs="Verdana"/>
          <w:sz w:val="19"/>
          <w:szCs w:val="19"/>
        </w:rPr>
        <w:t>ñ</w:t>
      </w:r>
      <w:r>
        <w:rPr>
          <w:rFonts w:ascii="Arial" w:hAnsi="Arial" w:cs="Arial"/>
        </w:rPr>
        <w:t>ero  de  Ifá  y  enfrentar  humillación</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8"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En este Odù, Ifá asegura que mientras que uno sea un verdadero seguidor de Ifá y sigua todas sus directrices, la humillación y la desgracia nunca serán parte de su vida. También en Ogbè-Ösá, Ifá dice:</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Àròyé  Awo  Àgbìgbò</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Díá  fún  Àgbìgbò-nì-wön-ràn</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54" style="position:absolute;z-index:-251629568" from=".1pt,18.9pt" to="144.1pt,18.9pt" o:allowincell="f" strokeweight=".25397mm"/>
        </w:pict>
      </w:r>
    </w:p>
    <w:p w:rsidR="00000000" w:rsidRDefault="00393760">
      <w:pPr>
        <w:pStyle w:val="Fuentedeprrafopredeter"/>
        <w:widowControl w:val="0"/>
        <w:autoSpaceDE w:val="0"/>
        <w:autoSpaceDN w:val="0"/>
        <w:adjustRightInd w:val="0"/>
        <w:spacing w:after="0" w:line="254"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5 </w:t>
      </w:r>
      <w:r>
        <w:rPr>
          <w:rFonts w:ascii="Arial" w:hAnsi="Arial" w:cs="Arial"/>
          <w:sz w:val="19"/>
          <w:szCs w:val="19"/>
        </w:rPr>
        <w:t>El Murciélago</w:t>
      </w:r>
    </w:p>
    <w:p w:rsidR="00000000" w:rsidRDefault="00393760">
      <w:pPr>
        <w:pStyle w:val="Fuentedeprrafopredeter"/>
        <w:widowControl w:val="0"/>
        <w:autoSpaceDE w:val="0"/>
        <w:autoSpaceDN w:val="0"/>
        <w:adjustRightInd w:val="0"/>
        <w:spacing w:after="0" w:line="190" w:lineRule="exact"/>
        <w:rPr>
          <w:rFonts w:ascii="Times New Roman" w:hAnsi="Times New Roman" w:cs="Times New Roman"/>
          <w:sz w:val="24"/>
          <w:szCs w:val="24"/>
        </w:rPr>
      </w:pPr>
      <w:r>
        <w:rPr>
          <w:noProof/>
        </w:rPr>
        <w:pict>
          <v:line id="_x0000_s1055" style="position:absolute;z-index:-251628544" from="-1.3pt,7.35pt" to="441.05pt,7.35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51</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lastRenderedPageBreak/>
        <w:t>Wôn  ní  kò  ní  là  mô  laílaí</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Àròyé  o  dé  o,  Awo  Àgbìgbò</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18"/>
          <w:szCs w:val="18"/>
        </w:rPr>
        <w:t>Wôn  sæ  pé  tèmi  i  tán</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9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Ifá  ní  tèmi  i  kú</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Àròyé  o,  Awo  Àgbìgbò</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820"/>
        <w:rPr>
          <w:rFonts w:ascii="Times New Roman" w:hAnsi="Times New Roman" w:cs="Times New Roman"/>
          <w:sz w:val="24"/>
          <w:szCs w:val="24"/>
        </w:rPr>
      </w:pPr>
      <w:r>
        <w:rPr>
          <w:rFonts w:ascii="Times New Roman" w:hAnsi="Times New Roman" w:cs="Times New Roman"/>
        </w:rPr>
        <w:t xml:space="preserve">-   </w:t>
      </w:r>
      <w:r>
        <w:rPr>
          <w:rFonts w:ascii="Arial" w:hAnsi="Arial" w:cs="Arial"/>
        </w:rPr>
        <w:t>Ogbè-Ösá</w:t>
      </w:r>
    </w:p>
    <w:p w:rsidR="00000000" w:rsidRDefault="00393760">
      <w:pPr>
        <w:pStyle w:val="Fuentedeprrafopredeter"/>
        <w:widowControl w:val="0"/>
        <w:autoSpaceDE w:val="0"/>
        <w:autoSpaceDN w:val="0"/>
        <w:adjustRightInd w:val="0"/>
        <w:spacing w:after="0" w:line="24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 xml:space="preserve">Àròyé,  el  Awo  de  Àgbìgbò,  el  </w:t>
      </w:r>
      <w:r>
        <w:rPr>
          <w:rFonts w:ascii="Arial" w:hAnsi="Arial" w:cs="Arial"/>
          <w:i/>
          <w:iCs/>
        </w:rPr>
        <w:t>Hoopoe</w:t>
      </w:r>
      <w:r>
        <w:rPr>
          <w:rFonts w:ascii="Arial" w:hAnsi="Arial" w:cs="Arial"/>
          <w:sz w:val="25"/>
          <w:szCs w:val="25"/>
          <w:vertAlign w:val="superscript"/>
        </w:rPr>
        <w:t>6</w:t>
      </w:r>
    </w:p>
    <w:p w:rsidR="00000000" w:rsidRDefault="00393760">
      <w:pPr>
        <w:pStyle w:val="Fuentedeprrafopredeter"/>
        <w:widowControl w:val="0"/>
        <w:autoSpaceDE w:val="0"/>
        <w:autoSpaceDN w:val="0"/>
        <w:adjustRightInd w:val="0"/>
        <w:spacing w:after="0" w:line="21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Él  fue  el  Awo  que  interpretó  Ifá  para  Àgbìgbò</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Cuando  declararon  que  nunca  tendría  éxito  en  la  vida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Aquí  viene  Àròyé,  el  Awo  de  Àgbìgbò</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0"/>
          <w:szCs w:val="20"/>
        </w:rPr>
        <w:t>Declararon  que  el  mío  estaba  completamente  extinto  de  por</w:t>
      </w:r>
    </w:p>
    <w:p w:rsidR="00000000" w:rsidRDefault="00393760">
      <w:pPr>
        <w:pStyle w:val="Fuentedeprrafopredeter"/>
        <w:widowControl w:val="0"/>
        <w:autoSpaceDE w:val="0"/>
        <w:autoSpaceDN w:val="0"/>
        <w:adjustRightInd w:val="0"/>
        <w:spacing w:after="0" w:line="70" w:lineRule="exact"/>
        <w:rPr>
          <w:rFonts w:ascii="Times New Roman" w:hAnsi="Times New Roman" w:cs="Times New Roman"/>
          <w:sz w:val="24"/>
          <w:szCs w:val="24"/>
        </w:rPr>
      </w:pPr>
    </w:p>
    <w:tbl>
      <w:tblPr>
        <w:tblW w:w="0" w:type="auto"/>
        <w:tblInd w:w="2840" w:type="dxa"/>
        <w:tblLayout w:type="fixed"/>
        <w:tblCellMar>
          <w:left w:w="0" w:type="dxa"/>
          <w:right w:w="0" w:type="dxa"/>
        </w:tblCellMar>
        <w:tblLook w:val="0000"/>
      </w:tblPr>
      <w:tblGrid>
        <w:gridCol w:w="4900"/>
        <w:gridCol w:w="860"/>
      </w:tblGrid>
      <w:tr w:rsidR="00000000">
        <w:tblPrEx>
          <w:tblCellMar>
            <w:top w:w="0" w:type="dxa"/>
            <w:left w:w="0" w:type="dxa"/>
            <w:bottom w:w="0" w:type="dxa"/>
            <w:right w:w="0" w:type="dxa"/>
          </w:tblCellMar>
        </w:tblPrEx>
        <w:trPr>
          <w:trHeight w:val="255"/>
        </w:trPr>
        <w:tc>
          <w:tcPr>
            <w:tcW w:w="4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rPr>
              <w:t>vida</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4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Ifá  dice  que  mis  oportunidades  aún  existen</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4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Àròyé,  tu  eres  el  Awo  de  Àgbìgbò</w:t>
            </w:r>
          </w:p>
        </w:tc>
        <w:tc>
          <w:tcPr>
            <w:tcW w:w="8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En este verso, Ifá dice que sin importar lo que los demás digan, eso no tendrá efecto en la persona si ésta sigue todas las instrucciones y las pautas de Ifá: cuando la gente habla diciendo que esta persona nunca llegará a ser nada en esta vida, Ifá lo con</w:t>
      </w:r>
      <w:r>
        <w:rPr>
          <w:rFonts w:ascii="Arial" w:hAnsi="Arial" w:cs="Arial"/>
        </w:rPr>
        <w:t>trarresta diciendo que esta persona será bendecida con ilimitadas oportunidades en esta vida.</w:t>
      </w:r>
    </w:p>
    <w:p w:rsidR="00000000" w:rsidRDefault="00393760">
      <w:pPr>
        <w:pStyle w:val="Fuentedeprrafopredeter"/>
        <w:widowControl w:val="0"/>
        <w:autoSpaceDE w:val="0"/>
        <w:autoSpaceDN w:val="0"/>
        <w:adjustRightInd w:val="0"/>
        <w:spacing w:after="0" w:line="20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Esta es la razón por la cual Ifá restaura la esperanza en los desesperanzados. Ifá hace la vida mejor para vivirla, Ifá asegura que ma</w:t>
      </w:r>
      <w:r>
        <w:rPr>
          <w:rFonts w:ascii="Verdana" w:hAnsi="Verdana" w:cs="Verdana"/>
          <w:sz w:val="19"/>
          <w:szCs w:val="19"/>
        </w:rPr>
        <w:t>ñ</w:t>
      </w:r>
      <w:r>
        <w:rPr>
          <w:rFonts w:ascii="Arial" w:hAnsi="Arial" w:cs="Arial"/>
        </w:rPr>
        <w:t>ana será mucho mejor que hoy. Las oportunidades del ma</w:t>
      </w:r>
      <w:r>
        <w:rPr>
          <w:rFonts w:ascii="Verdana" w:hAnsi="Verdana" w:cs="Verdana"/>
          <w:sz w:val="19"/>
          <w:szCs w:val="19"/>
        </w:rPr>
        <w:t>ñ</w:t>
      </w:r>
      <w:r>
        <w:rPr>
          <w:rFonts w:ascii="Arial" w:hAnsi="Arial" w:cs="Arial"/>
        </w:rPr>
        <w:t>ana son más brillantes que las del hoy. En Òtúrúpön Ìká, Ifá dice:</w:t>
      </w:r>
    </w:p>
    <w:p w:rsidR="00000000" w:rsidRDefault="00393760">
      <w:pPr>
        <w:pStyle w:val="Fuentedeprrafopredeter"/>
        <w:widowControl w:val="0"/>
        <w:autoSpaceDE w:val="0"/>
        <w:autoSpaceDN w:val="0"/>
        <w:adjustRightInd w:val="0"/>
        <w:spacing w:after="0" w:line="201" w:lineRule="exact"/>
        <w:rPr>
          <w:rFonts w:ascii="Times New Roman" w:hAnsi="Times New Roman" w:cs="Times New Roman"/>
          <w:sz w:val="24"/>
          <w:szCs w:val="24"/>
        </w:rPr>
      </w:pPr>
    </w:p>
    <w:p w:rsidR="00000000" w:rsidRDefault="00393760">
      <w:pPr>
        <w:pStyle w:val="Fuentedeprrafopredeter"/>
        <w:widowControl w:val="0"/>
        <w:numPr>
          <w:ilvl w:val="0"/>
          <w:numId w:val="24"/>
        </w:numPr>
        <w:tabs>
          <w:tab w:val="clear" w:pos="720"/>
          <w:tab w:val="num" w:pos="3200"/>
        </w:tabs>
        <w:overflowPunct w:val="0"/>
        <w:autoSpaceDE w:val="0"/>
        <w:autoSpaceDN w:val="0"/>
        <w:adjustRightInd w:val="0"/>
        <w:spacing w:after="0" w:line="240" w:lineRule="auto"/>
        <w:ind w:left="3200" w:hanging="221"/>
        <w:jc w:val="both"/>
        <w:rPr>
          <w:rFonts w:ascii="Arial" w:hAnsi="Arial" w:cs="Arial"/>
        </w:rPr>
      </w:pPr>
      <w:r>
        <w:rPr>
          <w:rFonts w:ascii="Arial" w:hAnsi="Arial" w:cs="Arial"/>
        </w:rPr>
        <w:t xml:space="preserve">jí  túú  bí  æmæ  oníhun </w:t>
      </w:r>
    </w:p>
    <w:p w:rsidR="00000000" w:rsidRDefault="00393760">
      <w:pPr>
        <w:pStyle w:val="Fuentedeprrafopredeter"/>
        <w:widowControl w:val="0"/>
        <w:autoSpaceDE w:val="0"/>
        <w:autoSpaceDN w:val="0"/>
        <w:adjustRightInd w:val="0"/>
        <w:spacing w:after="0" w:line="248" w:lineRule="exact"/>
        <w:rPr>
          <w:rFonts w:ascii="Arial" w:hAnsi="Arial" w:cs="Arial"/>
        </w:rPr>
      </w:pPr>
    </w:p>
    <w:p w:rsidR="00000000" w:rsidRDefault="00393760">
      <w:pPr>
        <w:pStyle w:val="Fuentedeprrafopredeter"/>
        <w:widowControl w:val="0"/>
        <w:numPr>
          <w:ilvl w:val="0"/>
          <w:numId w:val="24"/>
        </w:numPr>
        <w:tabs>
          <w:tab w:val="clear" w:pos="720"/>
          <w:tab w:val="num" w:pos="3200"/>
        </w:tabs>
        <w:overflowPunct w:val="0"/>
        <w:autoSpaceDE w:val="0"/>
        <w:autoSpaceDN w:val="0"/>
        <w:adjustRightInd w:val="0"/>
        <w:spacing w:after="0" w:line="240" w:lineRule="auto"/>
        <w:ind w:left="3200" w:hanging="221"/>
        <w:jc w:val="both"/>
        <w:rPr>
          <w:rFonts w:ascii="Arial" w:hAnsi="Arial" w:cs="Arial"/>
        </w:rPr>
      </w:pPr>
      <w:r>
        <w:rPr>
          <w:rFonts w:ascii="Arial" w:hAnsi="Arial" w:cs="Arial"/>
        </w:rPr>
        <w:t xml:space="preserve">rìrìn  gbêr÷-gbërë-  gbêr÷  bí  Æmæ  oníhun </w:t>
      </w:r>
    </w:p>
    <w:p w:rsidR="00000000" w:rsidRDefault="00393760">
      <w:pPr>
        <w:pStyle w:val="Fuentedeprrafopredeter"/>
        <w:widowControl w:val="0"/>
        <w:autoSpaceDE w:val="0"/>
        <w:autoSpaceDN w:val="0"/>
        <w:adjustRightInd w:val="0"/>
        <w:spacing w:after="0" w:line="246" w:lineRule="exact"/>
        <w:rPr>
          <w:rFonts w:ascii="Arial" w:hAnsi="Arial" w:cs="Arial"/>
        </w:rPr>
      </w:pPr>
    </w:p>
    <w:p w:rsidR="00000000" w:rsidRDefault="00393760">
      <w:pPr>
        <w:pStyle w:val="Fuentedeprrafopredeter"/>
        <w:widowControl w:val="0"/>
        <w:numPr>
          <w:ilvl w:val="0"/>
          <w:numId w:val="24"/>
        </w:numPr>
        <w:tabs>
          <w:tab w:val="clear" w:pos="720"/>
          <w:tab w:val="num" w:pos="3200"/>
        </w:tabs>
        <w:overflowPunct w:val="0"/>
        <w:autoSpaceDE w:val="0"/>
        <w:autoSpaceDN w:val="0"/>
        <w:adjustRightInd w:val="0"/>
        <w:spacing w:after="0" w:line="240" w:lineRule="auto"/>
        <w:ind w:left="3200" w:hanging="221"/>
        <w:jc w:val="both"/>
        <w:rPr>
          <w:rFonts w:ascii="Arial" w:hAnsi="Arial" w:cs="Arial"/>
        </w:rPr>
      </w:pPr>
      <w:r>
        <w:rPr>
          <w:rFonts w:ascii="Arial" w:hAnsi="Arial" w:cs="Arial"/>
        </w:rPr>
        <w:t xml:space="preserve">jí  ní  kùtù-  kùtù  fi  a«æ  „ígbòsùn  bæsë </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 xml:space="preserve">Díá </w:t>
      </w:r>
      <w:r>
        <w:rPr>
          <w:rFonts w:ascii="Arial" w:hAnsi="Arial" w:cs="Arial"/>
        </w:rPr>
        <w:t xml:space="preserve"> fún  A«iyanbí</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195" w:lineRule="exact"/>
        <w:ind w:left="2980"/>
        <w:rPr>
          <w:rFonts w:ascii="Times New Roman" w:hAnsi="Times New Roman" w:cs="Times New Roman"/>
          <w:sz w:val="24"/>
          <w:szCs w:val="24"/>
        </w:rPr>
      </w:pPr>
      <w:r>
        <w:rPr>
          <w:rFonts w:ascii="Arial" w:hAnsi="Arial" w:cs="Arial"/>
          <w:sz w:val="17"/>
          <w:szCs w:val="17"/>
        </w:rPr>
        <w:t>Tíí  «</w:t>
      </w:r>
      <w:r>
        <w:rPr>
          <w:rFonts w:ascii="MS Mincho" w:eastAsia="MS Mincho" w:hAnsi="Arial" w:cs="MS Mincho" w:hint="eastAsia"/>
          <w:sz w:val="17"/>
          <w:szCs w:val="17"/>
        </w:rPr>
        <w:t>‟</w:t>
      </w:r>
      <w:r>
        <w:rPr>
          <w:rFonts w:ascii="Arial" w:hAnsi="Arial" w:cs="Arial"/>
          <w:sz w:val="17"/>
          <w:szCs w:val="17"/>
        </w:rPr>
        <w:t>Æmæ  Ælôöræ  kan  àtijô</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317" w:lineRule="exact"/>
        <w:rPr>
          <w:rFonts w:ascii="Times New Roman" w:hAnsi="Times New Roman" w:cs="Times New Roman"/>
          <w:sz w:val="24"/>
          <w:szCs w:val="24"/>
        </w:rPr>
      </w:pPr>
      <w:r>
        <w:rPr>
          <w:noProof/>
        </w:rPr>
        <w:pict>
          <v:line id="_x0000_s1056" style="position:absolute;z-index:-251627520" from=".1pt,12.05pt" to="144.1pt,12.05pt" o:allowincell="f" strokeweight=".25397mm"/>
        </w:pict>
      </w:r>
    </w:p>
    <w:p w:rsidR="00000000" w:rsidRDefault="00393760">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6 </w:t>
      </w:r>
      <w:r>
        <w:rPr>
          <w:rFonts w:ascii="Arial" w:hAnsi="Arial" w:cs="Arial"/>
          <w:sz w:val="19"/>
          <w:szCs w:val="19"/>
        </w:rPr>
        <w:t>Es el nombre común para un pájaro tímido y solitario, de tierra adentro,</w:t>
      </w:r>
      <w:r>
        <w:rPr>
          <w:rFonts w:ascii="Arial" w:hAnsi="Arial" w:cs="Arial"/>
          <w:sz w:val="26"/>
          <w:szCs w:val="26"/>
        </w:rPr>
        <w:t xml:space="preserve"> </w:t>
      </w:r>
      <w:r>
        <w:rPr>
          <w:rFonts w:ascii="Arial" w:hAnsi="Arial" w:cs="Arial"/>
          <w:i/>
          <w:iCs/>
          <w:sz w:val="19"/>
          <w:szCs w:val="19"/>
        </w:rPr>
        <w:t>Upupa epops.</w:t>
      </w:r>
    </w:p>
    <w:p w:rsidR="00000000" w:rsidRDefault="00393760">
      <w:pPr>
        <w:pStyle w:val="Fuentedeprrafopredeter"/>
        <w:widowControl w:val="0"/>
        <w:autoSpaceDE w:val="0"/>
        <w:autoSpaceDN w:val="0"/>
        <w:adjustRightInd w:val="0"/>
        <w:spacing w:after="0" w:line="190" w:lineRule="exact"/>
        <w:rPr>
          <w:rFonts w:ascii="Times New Roman" w:hAnsi="Times New Roman" w:cs="Times New Roman"/>
          <w:sz w:val="24"/>
          <w:szCs w:val="24"/>
        </w:rPr>
      </w:pPr>
      <w:r>
        <w:rPr>
          <w:noProof/>
        </w:rPr>
        <w:pict>
          <v:line id="_x0000_s1057" style="position:absolute;z-index:-251626496" from="-1.3pt,7.35pt" to="441.05pt,7.35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52</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lastRenderedPageBreak/>
        <w:t>Bí  ìgbá  bá  jí,  á  f</w:t>
      </w:r>
      <w:r>
        <w:rPr>
          <w:rFonts w:ascii="MS Mincho" w:eastAsia="MS Mincho" w:hAnsi="Arial" w:cs="MS Mincho" w:hint="eastAsia"/>
        </w:rPr>
        <w:t>‟</w:t>
      </w:r>
      <w:r>
        <w:rPr>
          <w:rFonts w:ascii="Arial" w:hAnsi="Arial" w:cs="Arial"/>
        </w:rPr>
        <w:t>æwæ  ë  m´óko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Ifá  òní  ò  tó  Ifá  öla  tó  ñbö</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Bí  gböro  bá  jí  a  f</w:t>
      </w:r>
      <w:r>
        <w:rPr>
          <w:rFonts w:ascii="MS Mincho" w:eastAsia="MS Mincho" w:hAnsi="Arial" w:cs="MS Mincho" w:hint="eastAsia"/>
        </w:rPr>
        <w:t>‟</w:t>
      </w:r>
      <w:r>
        <w:rPr>
          <w:rFonts w:ascii="Arial" w:hAnsi="Arial" w:cs="Arial"/>
        </w:rPr>
        <w:t>æwñ  ë  m´ïko</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Ifá  òní  ò  tó  Ifá  öla  tó  ñbö</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39" w:lineRule="auto"/>
        <w:ind w:left="2980"/>
        <w:rPr>
          <w:rFonts w:ascii="Times New Roman" w:hAnsi="Times New Roman" w:cs="Times New Roman"/>
          <w:sz w:val="24"/>
          <w:szCs w:val="24"/>
        </w:rPr>
      </w:pPr>
      <w:r>
        <w:rPr>
          <w:rFonts w:ascii="Arial" w:hAnsi="Arial" w:cs="Arial"/>
          <w:sz w:val="19"/>
          <w:szCs w:val="19"/>
        </w:rPr>
        <w:t>Èlùúlù  kó  máa  ké  tùtúru</w:t>
      </w:r>
      <w:r>
        <w:rPr>
          <w:rFonts w:ascii="Times New Roman" w:hAnsi="Times New Roman" w:cs="Times New Roman"/>
          <w:sz w:val="24"/>
          <w:szCs w:val="24"/>
        </w:rPr>
        <w:tab/>
      </w:r>
      <w:r>
        <w:rPr>
          <w:rFonts w:ascii="Arial" w:hAnsi="Arial" w:cs="Arial"/>
          <w:sz w:val="18"/>
          <w:szCs w:val="18"/>
        </w:rPr>
        <w:t>10</w:t>
      </w:r>
    </w:p>
    <w:p w:rsidR="00000000" w:rsidRDefault="00393760">
      <w:pPr>
        <w:pStyle w:val="Fuentedeprrafopredeter"/>
        <w:widowControl w:val="0"/>
        <w:autoSpaceDE w:val="0"/>
        <w:autoSpaceDN w:val="0"/>
        <w:adjustRightInd w:val="0"/>
        <w:spacing w:after="0" w:line="28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Ìfà  ñlá-ñlá  ni  yóo  wælé  tö  mí  wá</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820"/>
        <w:rPr>
          <w:rFonts w:ascii="Times New Roman" w:hAnsi="Times New Roman" w:cs="Times New Roman"/>
          <w:sz w:val="24"/>
          <w:szCs w:val="24"/>
        </w:rPr>
      </w:pPr>
      <w:r>
        <w:rPr>
          <w:rFonts w:ascii="Times New Roman" w:hAnsi="Times New Roman" w:cs="Times New Roman"/>
        </w:rPr>
        <w:t xml:space="preserve">-   </w:t>
      </w:r>
      <w:r>
        <w:rPr>
          <w:rFonts w:ascii="Arial" w:hAnsi="Arial" w:cs="Arial"/>
        </w:rPr>
        <w:t>Òtúrúpön  Ìká</w:t>
      </w:r>
    </w:p>
    <w:p w:rsidR="00000000" w:rsidRDefault="00393760">
      <w:pPr>
        <w:pStyle w:val="Fuentedeprrafopredeter"/>
        <w:widowControl w:val="0"/>
        <w:autoSpaceDE w:val="0"/>
        <w:autoSpaceDN w:val="0"/>
        <w:adjustRightInd w:val="0"/>
        <w:spacing w:after="0" w:line="24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1"/>
          <w:szCs w:val="21"/>
        </w:rPr>
        <w:t>Se  despierta  silenciosamente  como  el  hijo  del  terrateniente</w:t>
      </w:r>
    </w:p>
    <w:p w:rsidR="00000000" w:rsidRDefault="00393760">
      <w:pPr>
        <w:pStyle w:val="Fuentedeprrafopredeter"/>
        <w:widowControl w:val="0"/>
        <w:autoSpaceDE w:val="0"/>
        <w:autoSpaceDN w:val="0"/>
        <w:adjustRightInd w:val="0"/>
        <w:spacing w:after="0" w:line="26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1"/>
          <w:szCs w:val="21"/>
        </w:rPr>
        <w:t>Y  camina  majestuosamente  como  el  hijo  del  terrateniente</w:t>
      </w:r>
    </w:p>
    <w:p w:rsidR="00000000" w:rsidRDefault="00393760">
      <w:pPr>
        <w:pStyle w:val="Fuentedeprrafopredeter"/>
        <w:widowControl w:val="0"/>
        <w:autoSpaceDE w:val="0"/>
        <w:autoSpaceDN w:val="0"/>
        <w:adjustRightInd w:val="0"/>
        <w:spacing w:after="0" w:line="25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20"/>
        <w:rPr>
          <w:rFonts w:ascii="Times New Roman" w:hAnsi="Times New Roman" w:cs="Times New Roman"/>
          <w:sz w:val="24"/>
          <w:szCs w:val="24"/>
        </w:rPr>
      </w:pPr>
      <w:r>
        <w:rPr>
          <w:rFonts w:ascii="Arial" w:hAnsi="Arial" w:cs="Arial"/>
        </w:rPr>
        <w:t>Despertó  al  amanecer  y  uso  la  cara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20"/>
        <w:rPr>
          <w:rFonts w:ascii="Times New Roman" w:hAnsi="Times New Roman" w:cs="Times New Roman"/>
          <w:sz w:val="24"/>
          <w:szCs w:val="24"/>
        </w:rPr>
      </w:pPr>
      <w:r>
        <w:rPr>
          <w:rFonts w:ascii="Arial" w:hAnsi="Arial" w:cs="Arial"/>
        </w:rPr>
        <w:t>Tela  de  ìgbòsùn  para  cubrirse  las  piernas</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20"/>
        <w:rPr>
          <w:rFonts w:ascii="Times New Roman" w:hAnsi="Times New Roman" w:cs="Times New Roman"/>
          <w:sz w:val="24"/>
          <w:szCs w:val="24"/>
        </w:rPr>
      </w:pPr>
      <w:r>
        <w:rPr>
          <w:rFonts w:ascii="Arial" w:hAnsi="Arial" w:cs="Arial"/>
          <w:sz w:val="19"/>
          <w:szCs w:val="19"/>
        </w:rPr>
        <w:t>Este  fue  el  Ifá  vaticinado  para  A«iyanbí</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20"/>
        <w:rPr>
          <w:rFonts w:ascii="Times New Roman" w:hAnsi="Times New Roman" w:cs="Times New Roman"/>
          <w:sz w:val="24"/>
          <w:szCs w:val="24"/>
        </w:rPr>
      </w:pPr>
      <w:r>
        <w:rPr>
          <w:rFonts w:ascii="Arial" w:hAnsi="Arial" w:cs="Arial"/>
        </w:rPr>
        <w:t>El  hijo  del  hombre  rico  de  yore</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20"/>
        <w:rPr>
          <w:rFonts w:ascii="Times New Roman" w:hAnsi="Times New Roman" w:cs="Times New Roman"/>
          <w:sz w:val="24"/>
          <w:szCs w:val="24"/>
        </w:rPr>
      </w:pPr>
      <w:r>
        <w:rPr>
          <w:rFonts w:ascii="Arial" w:hAnsi="Arial" w:cs="Arial"/>
        </w:rPr>
        <w:t>Se  le  aconsejó  hacer  ÷bæ</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20"/>
        <w:rPr>
          <w:rFonts w:ascii="Times New Roman" w:hAnsi="Times New Roman" w:cs="Times New Roman"/>
          <w:sz w:val="24"/>
          <w:szCs w:val="24"/>
        </w:rPr>
      </w:pPr>
      <w:r>
        <w:rPr>
          <w:rFonts w:ascii="Arial" w:hAnsi="Arial" w:cs="Arial"/>
        </w:rPr>
        <w:t>Cuando  despierte  la  calabaza,  descansará</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20"/>
        <w:rPr>
          <w:rFonts w:ascii="Times New Roman" w:hAnsi="Times New Roman" w:cs="Times New Roman"/>
          <w:sz w:val="24"/>
          <w:szCs w:val="24"/>
        </w:rPr>
      </w:pPr>
      <w:r>
        <w:rPr>
          <w:rFonts w:ascii="Arial" w:hAnsi="Arial" w:cs="Arial"/>
        </w:rPr>
        <w:t>Sus  hojas  en  un  árbol</w:t>
      </w:r>
    </w:p>
    <w:p w:rsidR="00000000" w:rsidRDefault="00393760">
      <w:pPr>
        <w:pStyle w:val="Fuentedeprrafopredeter"/>
        <w:widowControl w:val="0"/>
        <w:autoSpaceDE w:val="0"/>
        <w:autoSpaceDN w:val="0"/>
        <w:adjustRightInd w:val="0"/>
        <w:spacing w:after="0" w:line="245"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20"/>
        <w:rPr>
          <w:rFonts w:ascii="Times New Roman" w:hAnsi="Times New Roman" w:cs="Times New Roman"/>
          <w:sz w:val="24"/>
          <w:szCs w:val="24"/>
        </w:rPr>
      </w:pPr>
      <w:r>
        <w:rPr>
          <w:rFonts w:ascii="Arial" w:hAnsi="Arial" w:cs="Arial"/>
          <w:sz w:val="19"/>
          <w:szCs w:val="19"/>
        </w:rPr>
        <w:t>Los  regalos  gratis  de  hoy  podrían  no  ser  tantos</w:t>
      </w:r>
      <w:r>
        <w:rPr>
          <w:rFonts w:ascii="Times New Roman" w:hAnsi="Times New Roman" w:cs="Times New Roman"/>
          <w:sz w:val="24"/>
          <w:szCs w:val="24"/>
        </w:rPr>
        <w:tab/>
      </w:r>
      <w:r>
        <w:rPr>
          <w:rFonts w:ascii="Arial" w:hAnsi="Arial" w:cs="Arial"/>
          <w:sz w:val="18"/>
          <w:szCs w:val="18"/>
        </w:rPr>
        <w:t>10</w:t>
      </w:r>
    </w:p>
    <w:p w:rsidR="00000000" w:rsidRDefault="00393760">
      <w:pPr>
        <w:pStyle w:val="Fuentedeprrafopredeter"/>
        <w:widowControl w:val="0"/>
        <w:autoSpaceDE w:val="0"/>
        <w:autoSpaceDN w:val="0"/>
        <w:adjustRightInd w:val="0"/>
        <w:spacing w:after="0" w:line="274"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39" w:lineRule="auto"/>
        <w:ind w:left="2820"/>
        <w:rPr>
          <w:rFonts w:ascii="Times New Roman" w:hAnsi="Times New Roman" w:cs="Times New Roman"/>
          <w:sz w:val="24"/>
          <w:szCs w:val="24"/>
        </w:rPr>
      </w:pPr>
      <w:r>
        <w:rPr>
          <w:rFonts w:ascii="Arial" w:hAnsi="Arial" w:cs="Arial"/>
        </w:rPr>
        <w:t>Como  los  del  ma</w:t>
      </w:r>
      <w:r>
        <w:rPr>
          <w:rFonts w:ascii="Tahoma" w:hAnsi="Tahoma" w:cs="Tahoma"/>
        </w:rPr>
        <w:t>ñ</w:t>
      </w:r>
      <w:r>
        <w:rPr>
          <w:rFonts w:ascii="Arial" w:hAnsi="Arial" w:cs="Arial"/>
        </w:rPr>
        <w:t>ana</w:t>
      </w:r>
    </w:p>
    <w:p w:rsidR="00000000" w:rsidRDefault="00393760">
      <w:pPr>
        <w:pStyle w:val="Fuentedeprrafopredeter"/>
        <w:widowControl w:val="0"/>
        <w:autoSpaceDE w:val="0"/>
        <w:autoSpaceDN w:val="0"/>
        <w:adjustRightInd w:val="0"/>
        <w:spacing w:after="0" w:line="25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91" w:lineRule="exact"/>
        <w:ind w:left="720"/>
        <w:jc w:val="both"/>
        <w:rPr>
          <w:rFonts w:ascii="Times New Roman" w:hAnsi="Times New Roman" w:cs="Times New Roman"/>
          <w:sz w:val="24"/>
          <w:szCs w:val="24"/>
        </w:rPr>
      </w:pPr>
      <w:r>
        <w:rPr>
          <w:rFonts w:ascii="Arial" w:hAnsi="Arial" w:cs="Arial"/>
        </w:rPr>
        <w:t>Aquí es donde Ifá promete que el ma</w:t>
      </w:r>
      <w:r>
        <w:rPr>
          <w:rFonts w:ascii="Verdana" w:hAnsi="Verdana" w:cs="Verdana"/>
          <w:sz w:val="19"/>
          <w:szCs w:val="19"/>
        </w:rPr>
        <w:t>ñ</w:t>
      </w:r>
      <w:r>
        <w:rPr>
          <w:rFonts w:ascii="Arial" w:hAnsi="Arial" w:cs="Arial"/>
        </w:rPr>
        <w:t>ana será mejor que el hoy para toda aquella persona a la cual le sea revelado este Odù. Consecuentemente, Ifá puede permitirse darle a uno la oportunidad de esperar mayores y mejores cosas en el f</w:t>
      </w:r>
      <w:r>
        <w:rPr>
          <w:rFonts w:ascii="Arial" w:hAnsi="Arial" w:cs="Arial"/>
        </w:rPr>
        <w:t>uturo. La implicación de esto es que Ifá nos da esperanza para asirnos a ella y alejarnos de la desesperación y el desamparo. Ifá dice en Ìdín</w:t>
      </w:r>
      <w:r>
        <w:rPr>
          <w:rFonts w:ascii="MS Mincho" w:eastAsia="MS Mincho" w:hAnsi="Arial" w:cs="MS Mincho" w:hint="eastAsia"/>
        </w:rPr>
        <w:t>‟</w:t>
      </w:r>
      <w:r>
        <w:rPr>
          <w:rFonts w:ascii="Arial" w:hAnsi="Arial" w:cs="Arial"/>
        </w:rPr>
        <w:t>gbè:</w:t>
      </w:r>
    </w:p>
    <w:p w:rsidR="00000000" w:rsidRDefault="00393760">
      <w:pPr>
        <w:pStyle w:val="Fuentedeprrafopredeter"/>
        <w:widowControl w:val="0"/>
        <w:autoSpaceDE w:val="0"/>
        <w:autoSpaceDN w:val="0"/>
        <w:adjustRightInd w:val="0"/>
        <w:spacing w:after="0" w:line="24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Arírí  ma  ríya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Arírí  ma  ríya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Àwæn  Agíra  níi  «áájú  Agúnra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Ògbó  önà  a  jin  kòtò  láyà</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20"/>
          <w:szCs w:val="20"/>
        </w:rPr>
        <w:t>Àgìjà  Awo  Oko</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58" style="position:absolute;z-index:-251625472" from="-1.3pt,21.1pt" to="441.05pt,21.1pt" o:allowincell="f" strokeweight=".76197mm"/>
        </w:pict>
      </w:r>
    </w:p>
    <w:p w:rsidR="00000000" w:rsidRDefault="00393760">
      <w:pPr>
        <w:pStyle w:val="Fuentedeprrafopredeter"/>
        <w:widowControl w:val="0"/>
        <w:autoSpaceDE w:val="0"/>
        <w:autoSpaceDN w:val="0"/>
        <w:adjustRightInd w:val="0"/>
        <w:spacing w:after="0" w:line="266"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53</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tbl>
      <w:tblPr>
        <w:tblW w:w="0" w:type="auto"/>
        <w:tblInd w:w="2300" w:type="dxa"/>
        <w:tblLayout w:type="fixed"/>
        <w:tblCellMar>
          <w:left w:w="0" w:type="dxa"/>
          <w:right w:w="0" w:type="dxa"/>
        </w:tblCellMar>
        <w:tblLook w:val="0000"/>
      </w:tblPr>
      <w:tblGrid>
        <w:gridCol w:w="2620"/>
        <w:gridCol w:w="3420"/>
        <w:gridCol w:w="440"/>
      </w:tblGrid>
      <w:tr w:rsidR="00000000">
        <w:tblPrEx>
          <w:tblCellMar>
            <w:top w:w="0" w:type="dxa"/>
            <w:left w:w="0" w:type="dxa"/>
            <w:bottom w:w="0" w:type="dxa"/>
            <w:right w:w="0" w:type="dxa"/>
          </w:tblCellMar>
        </w:tblPrEx>
        <w:trPr>
          <w:trHeight w:val="255"/>
        </w:trPr>
        <w:tc>
          <w:tcPr>
            <w:tcW w:w="2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lastRenderedPageBreak/>
              <w:t>Díá  fún  Örúnmìlà</w:t>
            </w:r>
          </w:p>
        </w:tc>
        <w:tc>
          <w:tcPr>
            <w:tcW w:w="3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Wôn  ní  öræ  Baba  ò  j÷bæ</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Wôn  ní  öræ  Ë  ò  j</w:t>
            </w:r>
            <w:r>
              <w:rPr>
                <w:rFonts w:ascii="MS Mincho" w:eastAsia="MS Mincho" w:hAnsi="Arial" w:cs="MS Mincho" w:hint="eastAsia"/>
              </w:rPr>
              <w:t>‟</w:t>
            </w:r>
            <w:r>
              <w:rPr>
                <w:rFonts w:ascii="Arial" w:hAnsi="Arial" w:cs="Arial"/>
              </w:rPr>
              <w:t>ètùtù</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Àfi  kó  máa  læ  s</w:t>
            </w:r>
            <w:r>
              <w:rPr>
                <w:rFonts w:ascii="MS Mincho" w:eastAsia="MS Mincho" w:hAnsi="Arial" w:cs="MS Mincho" w:hint="eastAsia"/>
              </w:rPr>
              <w:t>‟</w:t>
            </w:r>
            <w:r>
              <w:rPr>
                <w:rFonts w:ascii="Arial" w:hAnsi="Arial" w:cs="Arial"/>
              </w:rPr>
              <w:t>òrun  òsán  gangan</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Örúnmìlà  wá  tæ  àwæn  Àrúkæ-ya-lê-gàn</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99"/>
        </w:trPr>
        <w:tc>
          <w:tcPr>
            <w:tcW w:w="2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Ó  d</w:t>
            </w:r>
            <w:r>
              <w:rPr>
                <w:rFonts w:ascii="MS Mincho" w:eastAsia="MS Mincho" w:hAnsi="Arial" w:cs="MS Mincho" w:hint="eastAsia"/>
              </w:rPr>
              <w:t>‟</w:t>
            </w:r>
            <w:r>
              <w:rPr>
                <w:rFonts w:ascii="Arial" w:hAnsi="Arial" w:cs="Arial"/>
              </w:rPr>
              <w:t>òòsà</w:t>
            </w:r>
          </w:p>
        </w:tc>
        <w:tc>
          <w:tcPr>
            <w:tcW w:w="3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Wôn  ní  Örúnmìlà,  Oyè  Ilé  Baba  ÷  ló  «í  sílë</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Örúnmìlà  wá  j÷  Alágòtún  Oyè  Ilé  Baba  r÷</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9"/>
              </w:rPr>
              <w:t>Ñjê  Arírí  ma  rí  ya</w:t>
            </w:r>
          </w:p>
        </w:tc>
        <w:tc>
          <w:tcPr>
            <w:tcW w:w="3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À  wæn  Agíra  níi  «áájú  Agúnra</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80"/>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99"/>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Ògbólógbòó-önà-a-jìn-kòtò-láyà</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Àgìjà  Awo  Oko</w:t>
            </w:r>
          </w:p>
        </w:tc>
        <w:tc>
          <w:tcPr>
            <w:tcW w:w="3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Ifá  dá  Ìdín  gbèré  «</w:t>
            </w:r>
            <w:r>
              <w:rPr>
                <w:rFonts w:ascii="MS Mincho" w:eastAsia="MS Mincho" w:hAnsi="Arial" w:cs="MS Mincho" w:hint="eastAsia"/>
              </w:rPr>
              <w:t>‟</w:t>
            </w:r>
            <w:r>
              <w:rPr>
                <w:rFonts w:ascii="Arial" w:hAnsi="Arial" w:cs="Arial"/>
              </w:rPr>
              <w:t>ædún</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2" w:lineRule="exact"/>
              <w:ind w:left="2400"/>
              <w:rPr>
                <w:rFonts w:ascii="Times New Roman" w:hAnsi="Times New Roman" w:cs="Times New Roman"/>
                <w:sz w:val="24"/>
                <w:szCs w:val="24"/>
              </w:rPr>
            </w:pPr>
            <w:r>
              <w:rPr>
                <w:rFonts w:ascii="Times New Roman" w:hAnsi="Times New Roman" w:cs="Times New Roman"/>
              </w:rPr>
              <w:t>-</w:t>
            </w:r>
          </w:p>
        </w:tc>
        <w:tc>
          <w:tcPr>
            <w:tcW w:w="3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rPr>
              <w:t>Òdí  Ogbè</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3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Arírí  ma  ríya  (alias  de  Babaláwo)</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Arírí  ma  ríya  (alias  de  Babaláwo)</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w w:val="92"/>
              </w:rPr>
              <w:t>Àwæn  Agíra  níi  «áájú  Agúnra  (alias  de  Babaláwo)</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Ògbó  önà  a  jin  kòtò  láyà  (alias  de  Babaláwo)</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Àgìjà  el  Awo    de  Oko,  la  granja</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rPr>
              <w:t>5</w:t>
            </w:r>
          </w:p>
        </w:tc>
      </w:tr>
      <w:tr w:rsidR="00000000">
        <w:tblPrEx>
          <w:tblCellMar>
            <w:top w:w="0" w:type="dxa"/>
            <w:left w:w="0" w:type="dxa"/>
            <w:bottom w:w="0" w:type="dxa"/>
            <w:right w:w="0" w:type="dxa"/>
          </w:tblCellMar>
        </w:tblPrEx>
        <w:trPr>
          <w:trHeight w:val="502"/>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Ellos  vaticinaron  Ifá  para  Örúnmìlà</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Le  dijeron  a  Örúnmìlà  que  su  problema</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No  requiere  de  ÷bæ  o  ètùtù</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Que  no  hay  nada  que  prevenga  su  muerte</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0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Örúnmìlà  entonces  consultó</w:t>
            </w:r>
          </w:p>
        </w:tc>
        <w:tc>
          <w:tcPr>
            <w:tcW w:w="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97"/>
              </w:rPr>
              <w:t>10</w:t>
            </w: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60"/>
        <w:gridCol w:w="6180"/>
      </w:tblGrid>
      <w:tr w:rsidR="00000000">
        <w:tblPrEx>
          <w:tblCellMar>
            <w:top w:w="0" w:type="dxa"/>
            <w:left w:w="0" w:type="dxa"/>
            <w:bottom w:w="0" w:type="dxa"/>
            <w:right w:w="0" w:type="dxa"/>
          </w:tblCellMar>
        </w:tblPrEx>
        <w:trPr>
          <w:trHeight w:val="255"/>
        </w:trPr>
        <w:tc>
          <w:tcPr>
            <w:tcW w:w="2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6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rPr>
              <w:t>Àrúkæ-ya-lêgàn-Ó-d-Òòsà,  el  azadón  extendido</w:t>
            </w:r>
          </w:p>
        </w:tc>
      </w:tr>
      <w:tr w:rsidR="00000000">
        <w:tblPrEx>
          <w:tblCellMar>
            <w:top w:w="0" w:type="dxa"/>
            <w:left w:w="0" w:type="dxa"/>
            <w:bottom w:w="0" w:type="dxa"/>
            <w:right w:w="0" w:type="dxa"/>
          </w:tblCellMar>
        </w:tblPrEx>
        <w:trPr>
          <w:trHeight w:val="499"/>
        </w:trPr>
        <w:tc>
          <w:tcPr>
            <w:tcW w:w="2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60"/>
              <w:rPr>
                <w:rFonts w:ascii="Times New Roman" w:hAnsi="Times New Roman" w:cs="Times New Roman"/>
                <w:sz w:val="24"/>
                <w:szCs w:val="24"/>
              </w:rPr>
            </w:pPr>
            <w:r>
              <w:rPr>
                <w:rFonts w:ascii="Arial" w:hAnsi="Arial" w:cs="Arial"/>
              </w:rPr>
              <w:t>En  un  bosque  sin  cultivar  y  se  convirtió  en  Òrì«à</w:t>
            </w:r>
          </w:p>
        </w:tc>
      </w:tr>
      <w:tr w:rsidR="00000000">
        <w:tblPrEx>
          <w:tblCellMar>
            <w:top w:w="0" w:type="dxa"/>
            <w:left w:w="0" w:type="dxa"/>
            <w:bottom w:w="0" w:type="dxa"/>
            <w:right w:w="0" w:type="dxa"/>
          </w:tblCellMar>
        </w:tblPrEx>
        <w:trPr>
          <w:trHeight w:val="584"/>
        </w:trPr>
        <w:tc>
          <w:tcPr>
            <w:tcW w:w="26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1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2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6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32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54</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tbl>
      <w:tblPr>
        <w:tblW w:w="0" w:type="auto"/>
        <w:tblInd w:w="3400" w:type="dxa"/>
        <w:tblLayout w:type="fixed"/>
        <w:tblCellMar>
          <w:left w:w="0" w:type="dxa"/>
          <w:right w:w="0" w:type="dxa"/>
        </w:tblCellMar>
        <w:tblLook w:val="0000"/>
      </w:tblPr>
      <w:tblGrid>
        <w:gridCol w:w="5080"/>
        <w:gridCol w:w="240"/>
      </w:tblGrid>
      <w:tr w:rsidR="00000000">
        <w:tblPrEx>
          <w:tblCellMar>
            <w:top w:w="0" w:type="dxa"/>
            <w:left w:w="0" w:type="dxa"/>
            <w:bottom w:w="0" w:type="dxa"/>
            <w:right w:w="0" w:type="dxa"/>
          </w:tblCellMar>
        </w:tblPrEx>
        <w:trPr>
          <w:trHeight w:val="255"/>
        </w:trPr>
        <w:tc>
          <w:tcPr>
            <w:tcW w:w="50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3"/>
              </w:rPr>
              <w:lastRenderedPageBreak/>
              <w:t>Le  dijo  a  Örúnmìlà  que  su  muerte  sería  substituida</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50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Con  un  título  hereditario  de  los  ancestros</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0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Que  había  estado  vacante  por  mucho  tiempo</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499"/>
        </w:trPr>
        <w:tc>
          <w:tcPr>
            <w:tcW w:w="50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1"/>
              </w:rPr>
              <w:t>Entonces  hicieron  a  Örúnmìlà:  Alágötún,  de  la  mano</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50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izquierda</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2"/>
        </w:trPr>
        <w:tc>
          <w:tcPr>
            <w:tcW w:w="50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Jefe  de  alto  rango</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0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Tahoma" w:hAnsi="Tahoma" w:cs="Tahoma"/>
              </w:rPr>
              <w:t>¡</w:t>
            </w:r>
            <w:r>
              <w:rPr>
                <w:rFonts w:ascii="Arial" w:hAnsi="Arial" w:cs="Arial"/>
              </w:rPr>
              <w:t>Mirad</w:t>
            </w:r>
            <w:r>
              <w:rPr>
                <w:rFonts w:ascii="Tahoma" w:hAnsi="Tahoma" w:cs="Tahoma"/>
              </w:rPr>
              <w:t xml:space="preserve">! </w:t>
            </w:r>
            <w:r>
              <w:rPr>
                <w:rFonts w:ascii="Arial" w:hAnsi="Arial" w:cs="Arial"/>
              </w:rPr>
              <w:t>Arírí  ma  ríya</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4"/>
        </w:trPr>
        <w:tc>
          <w:tcPr>
            <w:tcW w:w="50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Arírí  ma  ríya</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0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Àwæn  Agíra  níi  «áájú  Agúnra</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20</w:t>
            </w:r>
          </w:p>
        </w:tc>
      </w:tr>
      <w:tr w:rsidR="00000000">
        <w:tblPrEx>
          <w:tblCellMar>
            <w:top w:w="0" w:type="dxa"/>
            <w:left w:w="0" w:type="dxa"/>
            <w:bottom w:w="0" w:type="dxa"/>
            <w:right w:w="0" w:type="dxa"/>
          </w:tblCellMar>
        </w:tblPrEx>
        <w:trPr>
          <w:trHeight w:val="502"/>
        </w:trPr>
        <w:tc>
          <w:tcPr>
            <w:tcW w:w="50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Ògbólógbòó-önà-a-jìn-kòtò-láyà</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0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Àgìjà  el  Awo    de  Oko,  la  granja</w:t>
            </w:r>
          </w:p>
        </w:tc>
        <w:tc>
          <w:tcPr>
            <w:tcW w:w="2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400"/>
        <w:rPr>
          <w:rFonts w:ascii="Times New Roman" w:hAnsi="Times New Roman" w:cs="Times New Roman"/>
          <w:sz w:val="24"/>
          <w:szCs w:val="24"/>
        </w:rPr>
      </w:pPr>
      <w:r>
        <w:rPr>
          <w:rFonts w:ascii="Arial" w:hAnsi="Arial" w:cs="Arial"/>
          <w:sz w:val="20"/>
          <w:szCs w:val="20"/>
        </w:rPr>
        <w:t>Con  la  revelación  de  Òdí  Ogbè,  con  confianza  puedo</w:t>
      </w:r>
    </w:p>
    <w:p w:rsidR="00000000" w:rsidRDefault="00393760">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400"/>
        <w:rPr>
          <w:rFonts w:ascii="Times New Roman" w:hAnsi="Times New Roman" w:cs="Times New Roman"/>
          <w:sz w:val="24"/>
          <w:szCs w:val="24"/>
        </w:rPr>
      </w:pPr>
      <w:r>
        <w:rPr>
          <w:rFonts w:ascii="Arial" w:hAnsi="Arial" w:cs="Arial"/>
        </w:rPr>
        <w:t>Celebrar  mi  festival  anual</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8"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720"/>
        <w:jc w:val="both"/>
        <w:rPr>
          <w:rFonts w:ascii="Times New Roman" w:hAnsi="Times New Roman" w:cs="Times New Roman"/>
          <w:sz w:val="24"/>
          <w:szCs w:val="24"/>
        </w:rPr>
      </w:pPr>
      <w:r>
        <w:rPr>
          <w:rFonts w:ascii="Arial" w:hAnsi="Arial" w:cs="Arial"/>
        </w:rPr>
        <w:t>En el Odù anterior, cinco Babaláwos le dijeron a Örúnmìlà que estaba destinado a sufrir una muerte inevitable, sin embargo Ifá le predijo una larga vida y le otorgó un título de jefatura como bono por su constante e inquebrantable esperanza.</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Además, ha ha</w:t>
      </w:r>
      <w:r>
        <w:rPr>
          <w:rFonts w:ascii="Arial" w:hAnsi="Arial" w:cs="Arial"/>
        </w:rPr>
        <w:t>bido series de situaciones sin esperanza en donde Ifá ha reavivado y agregado la alegría y el éxito a la vida de las personas. Las siguientes estrofas ejemplifican esto:</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Ogbè  w´ëyìn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Kóo  má  baà  «´inú  bí</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Díá  fún  Àbànìgèdè</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Tó  ñre  „</w:t>
      </w:r>
      <w:r>
        <w:rPr>
          <w:rFonts w:ascii="Arial" w:hAnsi="Arial" w:cs="Arial"/>
        </w:rPr>
        <w:t>nu  ìgbë  læ  rèé  p</w:t>
      </w:r>
      <w:r>
        <w:rPr>
          <w:rFonts w:ascii="MS Mincho" w:eastAsia="MS Mincho" w:hAnsi="Arial" w:cs="MS Mincho" w:hint="eastAsia"/>
        </w:rPr>
        <w:t>‟</w:t>
      </w:r>
      <w:r>
        <w:rPr>
          <w:rFonts w:ascii="Arial" w:hAnsi="Arial" w:cs="Arial"/>
        </w:rPr>
        <w:t>okùn  so  nítorí  ajé</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07" w:lineRule="exact"/>
        <w:ind w:left="2980"/>
        <w:rPr>
          <w:rFonts w:ascii="Times New Roman" w:hAnsi="Times New Roman" w:cs="Times New Roman"/>
          <w:sz w:val="24"/>
          <w:szCs w:val="24"/>
        </w:rPr>
      </w:pPr>
      <w:r>
        <w:rPr>
          <w:rFonts w:ascii="Arial" w:hAnsi="Arial" w:cs="Arial"/>
          <w:sz w:val="18"/>
          <w:szCs w:val="18"/>
        </w:rPr>
        <w:t>Wôn  nì  kï  rú</w:t>
      </w:r>
      <w:r>
        <w:rPr>
          <w:rFonts w:ascii="MS Mincho" w:eastAsia="MS Mincho" w:hAnsi="Arial" w:cs="MS Mincho" w:hint="eastAsia"/>
          <w:sz w:val="18"/>
          <w:szCs w:val="18"/>
        </w:rPr>
        <w:t>‟</w:t>
      </w:r>
      <w:r>
        <w:rPr>
          <w:rFonts w:ascii="Arial" w:hAnsi="Arial" w:cs="Arial"/>
          <w:sz w:val="18"/>
          <w:szCs w:val="18"/>
        </w:rPr>
        <w:t>bæ</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9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Ó  gb</w:t>
      </w:r>
      <w:r>
        <w:rPr>
          <w:rFonts w:ascii="MS Mincho" w:eastAsia="MS Mincho" w:hAnsi="Arial" w:cs="MS Mincho" w:hint="eastAsia"/>
        </w:rPr>
        <w:t>‟</w:t>
      </w:r>
      <w:r>
        <w:rPr>
          <w:rFonts w:ascii="Arial" w:hAnsi="Arial" w:cs="Arial"/>
        </w:rPr>
        <w:t>êbæ,  Ó  rú</w:t>
      </w:r>
      <w:r>
        <w:rPr>
          <w:rFonts w:ascii="MS Mincho" w:eastAsia="MS Mincho" w:hAnsi="Arial" w:cs="MS Mincho" w:hint="eastAsia"/>
        </w:rPr>
        <w:t>‟</w:t>
      </w:r>
      <w:r>
        <w:rPr>
          <w:rFonts w:ascii="Arial" w:hAnsi="Arial" w:cs="Arial"/>
        </w:rPr>
        <w:t>bæ</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Ñjê  má  bínú  p„okùn  so  ra  r÷  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Má  bínú  p„okùn  so  ra  r÷</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Ire  tò  ñbö  o</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59" style="position:absolute;z-index:-251624448" from="-1.3pt,29.95pt" to="441.05pt,29.95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2"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55</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tbl>
      <w:tblPr>
        <w:tblW w:w="0" w:type="auto"/>
        <w:tblLayout w:type="fixed"/>
        <w:tblCellMar>
          <w:left w:w="0" w:type="dxa"/>
          <w:right w:w="0" w:type="dxa"/>
        </w:tblCellMar>
        <w:tblLook w:val="0000"/>
      </w:tblPr>
      <w:tblGrid>
        <w:gridCol w:w="4660"/>
        <w:gridCol w:w="3280"/>
        <w:gridCol w:w="900"/>
      </w:tblGrid>
      <w:tr w:rsidR="00000000">
        <w:tblPrEx>
          <w:tblCellMar>
            <w:top w:w="0" w:type="dxa"/>
            <w:left w:w="0" w:type="dxa"/>
            <w:bottom w:w="0" w:type="dxa"/>
            <w:right w:w="0" w:type="dxa"/>
          </w:tblCellMar>
        </w:tblPrEx>
        <w:trPr>
          <w:trHeight w:val="255"/>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lastRenderedPageBreak/>
              <w:t>Kó  lè  dé</w:t>
            </w: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58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Má  bínú  p</w:t>
            </w:r>
            <w:r>
              <w:rPr>
                <w:rFonts w:ascii="Arial" w:hAnsi="Arial" w:cs="Arial"/>
              </w:rPr>
              <w:t>„okùn  so  ra  r÷</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80"/>
              <w:rPr>
                <w:rFonts w:ascii="Times New Roman" w:hAnsi="Times New Roman" w:cs="Times New Roman"/>
                <w:sz w:val="24"/>
                <w:szCs w:val="24"/>
              </w:rPr>
            </w:pPr>
            <w:r>
              <w:rPr>
                <w:rFonts w:ascii="Times New Roman" w:hAnsi="Times New Roman" w:cs="Times New Roman"/>
              </w:rPr>
              <w:t xml:space="preserve">-   </w:t>
            </w:r>
            <w:r>
              <w:rPr>
                <w:rFonts w:ascii="Arial" w:hAnsi="Arial" w:cs="Arial"/>
              </w:rPr>
              <w:t>Ogbè  Ìwòrì</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rPr>
              <w:t>Traducción:</w:t>
            </w: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Ogbè,  por  favor  cuida  tu  espalda</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90"/>
              </w:rPr>
              <w:t>De  tal  manera  que  no  reaccionen  de  más  con  enojo</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Este  fue  el  Ifá  emitido  para  Àbànìgèdè</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w w:val="91"/>
              </w:rPr>
              <w:t>Cuando  iba  adentrarse  en  el  bosque  para  ahorcarse</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Debido  a  la  falta  de  dinero</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5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Se  le  aconsejó  ofrecer  ÷bæ</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Él  obedeció</w:t>
            </w: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Por  favor  no  te  cuelgues  por  enojo</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No  te  cuelgues  enojado</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 xml:space="preserve">De  manera  que  </w:t>
            </w:r>
            <w:r>
              <w:rPr>
                <w:rFonts w:ascii="Arial" w:hAnsi="Arial" w:cs="Arial"/>
              </w:rPr>
              <w:t>el  ire  que  te  va  a  llegar</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860"/>
              <w:rPr>
                <w:rFonts w:ascii="Times New Roman" w:hAnsi="Times New Roman" w:cs="Times New Roman"/>
                <w:sz w:val="24"/>
                <w:szCs w:val="24"/>
              </w:rPr>
            </w:pPr>
            <w:r>
              <w:rPr>
                <w:rFonts w:ascii="Arial" w:hAnsi="Arial" w:cs="Arial"/>
              </w:rPr>
              <w:t>Te  encuentre  con  vida</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04"/>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w w:val="87"/>
              </w:rPr>
              <w:t>Ojú  tí  ñ  pôn  Awo</w:t>
            </w: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À</w:t>
            </w:r>
            <w:r>
              <w:rPr>
                <w:rFonts w:ascii="MS Mincho" w:eastAsia="MS Mincho" w:hAnsi="Arial" w:cs="MS Mincho" w:hint="eastAsia"/>
              </w:rPr>
              <w:t>‟</w:t>
            </w:r>
            <w:r>
              <w:rPr>
                <w:rFonts w:ascii="Arial" w:hAnsi="Arial" w:cs="Arial"/>
              </w:rPr>
              <w:t>pôn  kú  kô</w:t>
            </w: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w w:val="96"/>
              </w:rPr>
              <w:t>Ò«ì  tí  ñ  ta  Awo</w:t>
            </w: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À  ta  là  ni,</w:t>
            </w: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Bó  pê  títí</w:t>
            </w: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A  ó  f</w:t>
            </w:r>
            <w:r>
              <w:rPr>
                <w:rFonts w:ascii="MS Mincho" w:eastAsia="MS Mincho" w:hAnsi="Arial" w:cs="MS Mincho" w:hint="eastAsia"/>
              </w:rPr>
              <w:t>‟</w:t>
            </w:r>
            <w:r>
              <w:rPr>
                <w:rFonts w:ascii="Arial" w:hAnsi="Arial" w:cs="Arial"/>
              </w:rPr>
              <w:t>òrö  yíì  «</w:t>
            </w:r>
            <w:r>
              <w:rPr>
                <w:rFonts w:ascii="MS Mincho" w:eastAsia="MS Mincho" w:hAnsi="Arial" w:cs="MS Mincho" w:hint="eastAsia"/>
              </w:rPr>
              <w:t>‟</w:t>
            </w:r>
            <w:r>
              <w:rPr>
                <w:rFonts w:ascii="Arial" w:hAnsi="Arial" w:cs="Arial"/>
              </w:rPr>
              <w:t>ërín  rín</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A  ó  na</w:t>
            </w:r>
            <w:r>
              <w:rPr>
                <w:rFonts w:ascii="MS Mincho" w:eastAsia="MS Mincho" w:hAnsi="Arial" w:cs="MS Mincho" w:hint="eastAsia"/>
              </w:rPr>
              <w:t>‟</w:t>
            </w:r>
            <w:r>
              <w:rPr>
                <w:rFonts w:ascii="Arial" w:hAnsi="Arial" w:cs="Arial"/>
              </w:rPr>
              <w:t>së  méjèèjì  gbæræ-gbörö-gbæræ</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Díá  fún  Òò«á  ñlá  Ô«ëërëmàgbò</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9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Tí  yóó  fi  Aræ  «e  àkôà  ¿rú</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w w:val="91"/>
              </w:rPr>
              <w:t>Wôn  nì  kï  rú</w:t>
            </w:r>
            <w:r>
              <w:rPr>
                <w:rFonts w:ascii="MS Mincho" w:eastAsia="MS Mincho" w:hAnsi="Arial" w:cs="MS Mincho" w:hint="eastAsia"/>
                <w:w w:val="91"/>
              </w:rPr>
              <w:t>‟</w:t>
            </w:r>
            <w:r>
              <w:rPr>
                <w:rFonts w:ascii="Arial" w:hAnsi="Arial" w:cs="Arial"/>
                <w:w w:val="91"/>
              </w:rPr>
              <w:t>bæ</w:t>
            </w: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2" w:lineRule="exact"/>
              <w:ind w:left="4420"/>
              <w:rPr>
                <w:rFonts w:ascii="Times New Roman" w:hAnsi="Times New Roman" w:cs="Times New Roman"/>
                <w:sz w:val="24"/>
                <w:szCs w:val="24"/>
              </w:rPr>
            </w:pPr>
            <w:r>
              <w:rPr>
                <w:rFonts w:ascii="Times New Roman" w:hAnsi="Times New Roman" w:cs="Times New Roman"/>
              </w:rPr>
              <w:t>-</w:t>
            </w: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rPr>
              <w:t>Ogbè  „se</w:t>
            </w: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84"/>
        </w:trPr>
        <w:tc>
          <w:tcPr>
            <w:tcW w:w="46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2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62"/>
        </w:trPr>
        <w:tc>
          <w:tcPr>
            <w:tcW w:w="46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3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8"/>
                <w:szCs w:val="18"/>
              </w:rPr>
            </w:pPr>
          </w:p>
        </w:tc>
        <w:tc>
          <w:tcPr>
            <w:tcW w:w="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56</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tbl>
      <w:tblPr>
        <w:tblW w:w="0" w:type="auto"/>
        <w:tblInd w:w="2280" w:type="dxa"/>
        <w:tblLayout w:type="fixed"/>
        <w:tblCellMar>
          <w:left w:w="0" w:type="dxa"/>
          <w:right w:w="0" w:type="dxa"/>
        </w:tblCellMar>
        <w:tblLook w:val="0000"/>
      </w:tblPr>
      <w:tblGrid>
        <w:gridCol w:w="2380"/>
        <w:gridCol w:w="3760"/>
        <w:gridCol w:w="300"/>
      </w:tblGrid>
      <w:tr w:rsidR="00000000">
        <w:tblPrEx>
          <w:tblCellMar>
            <w:top w:w="0" w:type="dxa"/>
            <w:left w:w="0" w:type="dxa"/>
            <w:bottom w:w="0" w:type="dxa"/>
            <w:right w:w="0" w:type="dxa"/>
          </w:tblCellMar>
        </w:tblPrEx>
        <w:trPr>
          <w:trHeight w:val="255"/>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Traducción:</w:t>
            </w:r>
          </w:p>
        </w:tc>
        <w:tc>
          <w:tcPr>
            <w:tcW w:w="3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El  sufrimiento  de  un  Awo  no  es  para  siempre</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5"/>
              </w:rPr>
              <w:t>La  pobreza  de  un  Awo  dará  lugar  para  la  riqueza  y  la</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abundancia</w:t>
            </w:r>
          </w:p>
        </w:tc>
        <w:tc>
          <w:tcPr>
            <w:tcW w:w="3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499"/>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Tarde  o  temprano,  nos  reiremos  de  esto</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Este  fue  el  Ifá  emitido  para  Obàtálá</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1"/>
              </w:rPr>
              <w:t>Cuando  iba  a  comprar  un  lisiado  como  su  primer  esclavo</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Se  le  aconsejó  ofrecer  ÷bæ</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El  obedeció</w:t>
            </w:r>
          </w:p>
        </w:tc>
        <w:tc>
          <w:tcPr>
            <w:tcW w:w="3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1001"/>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9"/>
              </w:rPr>
              <w:t>Keekéè  ní  ñdífá</w:t>
            </w:r>
          </w:p>
        </w:tc>
        <w:tc>
          <w:tcPr>
            <w:tcW w:w="3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Ìdin  aya  rë  ní  ñdìbò</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Díá  fún  Olúnmáyë  l</w:t>
            </w:r>
            <w:r>
              <w:rPr>
                <w:rFonts w:ascii="MS Mincho" w:eastAsia="MS Mincho" w:hAnsi="Arial" w:cs="MS Mincho" w:hint="eastAsia"/>
              </w:rPr>
              <w:t>‟</w:t>
            </w:r>
            <w:r>
              <w:rPr>
                <w:rFonts w:ascii="Arial" w:hAnsi="Arial" w:cs="Arial"/>
              </w:rPr>
              <w:t>Ápàdó</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A  pa  „ni  bí  ebi</w:t>
            </w:r>
          </w:p>
        </w:tc>
        <w:tc>
          <w:tcPr>
            <w:tcW w:w="3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A  f</w:t>
            </w:r>
            <w:r>
              <w:rPr>
                <w:rFonts w:ascii="MS Mincho" w:eastAsia="MS Mincho" w:hAnsi="Arial" w:cs="MS Mincho" w:hint="eastAsia"/>
              </w:rPr>
              <w:t>‟</w:t>
            </w:r>
            <w:r>
              <w:rPr>
                <w:rFonts w:ascii="Arial" w:hAnsi="Arial" w:cs="Arial"/>
              </w:rPr>
              <w:t>òdan  díyàn  òbò</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Tó  ti  ñfê  àfênù  láti  láíláí  wá</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0"/>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Ifá  ní  l</w:t>
            </w:r>
            <w:r>
              <w:rPr>
                <w:rFonts w:ascii="MS Mincho" w:eastAsia="MS Mincho" w:hAnsi="Arial" w:cs="MS Mincho" w:hint="eastAsia"/>
              </w:rPr>
              <w:t>‟</w:t>
            </w:r>
            <w:r>
              <w:rPr>
                <w:rFonts w:ascii="Arial" w:hAnsi="Arial" w:cs="Arial"/>
              </w:rPr>
              <w:t>ñ</w:t>
            </w:r>
            <w:r>
              <w:rPr>
                <w:rFonts w:ascii="Arial" w:hAnsi="Arial" w:cs="Arial"/>
              </w:rPr>
              <w:t>dún  nìí  ni  yóó  di  aláfëê  bí´mæ</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Wôn  ní  ó  kára  ñlë  ÷bæ  ní  «í«÷</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w w:val="79"/>
              </w:rPr>
              <w:t>Ó  gbêbæ,  Ó  rú</w:t>
            </w:r>
            <w:r>
              <w:rPr>
                <w:rFonts w:ascii="MS Mincho" w:eastAsia="MS Mincho" w:hAnsi="Arial" w:cs="MS Mincho" w:hint="eastAsia"/>
                <w:w w:val="79"/>
              </w:rPr>
              <w:t>‟</w:t>
            </w:r>
            <w:r>
              <w:rPr>
                <w:rFonts w:ascii="Arial" w:hAnsi="Arial" w:cs="Arial"/>
                <w:w w:val="79"/>
              </w:rPr>
              <w:t>bæ</w:t>
            </w:r>
          </w:p>
        </w:tc>
        <w:tc>
          <w:tcPr>
            <w:tcW w:w="3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3"/>
              </w:rPr>
              <w:t>Èrò  Ìpo,  Èrò  Öfà</w:t>
            </w:r>
          </w:p>
        </w:tc>
        <w:tc>
          <w:tcPr>
            <w:tcW w:w="3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499"/>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  wá  bá  ni  ní  jëbútú  æmæ</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2" w:lineRule="exact"/>
              <w:ind w:left="2120"/>
              <w:rPr>
                <w:rFonts w:ascii="Times New Roman" w:hAnsi="Times New Roman" w:cs="Times New Roman"/>
                <w:sz w:val="24"/>
                <w:szCs w:val="24"/>
              </w:rPr>
            </w:pPr>
            <w:r>
              <w:rPr>
                <w:rFonts w:ascii="Times New Roman" w:hAnsi="Times New Roman" w:cs="Times New Roman"/>
              </w:rPr>
              <w:t>-</w:t>
            </w:r>
          </w:p>
        </w:tc>
        <w:tc>
          <w:tcPr>
            <w:tcW w:w="3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Ìdìn  Atago</w:t>
            </w: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23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37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435" w:lineRule="auto"/>
        <w:ind w:left="3680" w:right="1920"/>
        <w:rPr>
          <w:rFonts w:ascii="Times New Roman" w:hAnsi="Times New Roman" w:cs="Times New Roman"/>
          <w:sz w:val="24"/>
          <w:szCs w:val="24"/>
        </w:rPr>
      </w:pPr>
      <w:r>
        <w:rPr>
          <w:rFonts w:ascii="Arial" w:hAnsi="Arial" w:cs="Arial"/>
          <w:sz w:val="21"/>
          <w:szCs w:val="21"/>
        </w:rPr>
        <w:t>Keekéè está vaticinando Ifá Ìdìn</w:t>
      </w:r>
      <w:r>
        <w:rPr>
          <w:rFonts w:ascii="Arial" w:hAnsi="Arial" w:cs="Arial"/>
          <w:sz w:val="24"/>
          <w:szCs w:val="24"/>
          <w:vertAlign w:val="superscript"/>
        </w:rPr>
        <w:t>7</w:t>
      </w:r>
      <w:r>
        <w:rPr>
          <w:rFonts w:ascii="Arial" w:hAnsi="Arial" w:cs="Arial"/>
          <w:sz w:val="21"/>
          <w:szCs w:val="21"/>
        </w:rPr>
        <w:t>, su esposa sostiene los Ibo</w:t>
      </w:r>
      <w:r>
        <w:rPr>
          <w:rFonts w:ascii="Arial" w:hAnsi="Arial" w:cs="Arial"/>
          <w:sz w:val="24"/>
          <w:szCs w:val="24"/>
          <w:vertAlign w:val="superscript"/>
        </w:rPr>
        <w:t>8</w:t>
      </w: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sz w:val="20"/>
          <w:szCs w:val="20"/>
        </w:rPr>
        <w:t>Vaticinaron  Ifá  para  Olúnmáyë  del  pueblo  de  Ápàdó</w:t>
      </w:r>
    </w:p>
    <w:p w:rsidR="00000000" w:rsidRDefault="00393760">
      <w:pPr>
        <w:pStyle w:val="Fuentedeprrafopredeter"/>
        <w:widowControl w:val="0"/>
        <w:autoSpaceDE w:val="0"/>
        <w:autoSpaceDN w:val="0"/>
        <w:adjustRightInd w:val="0"/>
        <w:spacing w:after="0" w:line="27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Aquel  cuyo  deseo  se  siente  como  el  hambre</w:t>
      </w:r>
    </w:p>
    <w:p w:rsidR="00000000" w:rsidRDefault="00393760">
      <w:pPr>
        <w:pStyle w:val="Fuentedeprrafopredeter"/>
        <w:widowControl w:val="0"/>
        <w:autoSpaceDE w:val="0"/>
        <w:autoSpaceDN w:val="0"/>
        <w:adjustRightInd w:val="0"/>
        <w:spacing w:after="0" w:line="284" w:lineRule="exact"/>
        <w:rPr>
          <w:rFonts w:ascii="Times New Roman" w:hAnsi="Times New Roman" w:cs="Times New Roman"/>
          <w:sz w:val="24"/>
          <w:szCs w:val="24"/>
        </w:rPr>
      </w:pPr>
      <w:r>
        <w:rPr>
          <w:noProof/>
        </w:rPr>
        <w:pict>
          <v:line id="_x0000_s1060" style="position:absolute;z-index:-251623424" from=".1pt,11.95pt" to="144.1pt,11.95pt" o:allowincell="f" strokeweight=".25397mm"/>
        </w:pict>
      </w:r>
    </w:p>
    <w:p w:rsidR="00000000" w:rsidRDefault="00393760">
      <w:pPr>
        <w:pStyle w:val="Fuentedeprrafopredete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6"/>
          <w:szCs w:val="26"/>
          <w:vertAlign w:val="superscript"/>
        </w:rPr>
        <w:t xml:space="preserve">7 </w:t>
      </w:r>
      <w:r>
        <w:rPr>
          <w:rFonts w:ascii="Arial" w:hAnsi="Arial" w:cs="Arial"/>
          <w:sz w:val="19"/>
          <w:szCs w:val="19"/>
        </w:rPr>
        <w:t>Larva.</w:t>
      </w:r>
    </w:p>
    <w:p w:rsidR="00000000" w:rsidRDefault="00393760">
      <w:pPr>
        <w:pStyle w:val="Fuentedeprrafopredeter"/>
        <w:widowControl w:val="0"/>
        <w:autoSpaceDE w:val="0"/>
        <w:autoSpaceDN w:val="0"/>
        <w:adjustRightInd w:val="0"/>
        <w:spacing w:after="0" w:line="221" w:lineRule="auto"/>
        <w:rPr>
          <w:rFonts w:ascii="Times New Roman" w:hAnsi="Times New Roman" w:cs="Times New Roman"/>
          <w:sz w:val="24"/>
          <w:szCs w:val="24"/>
        </w:rPr>
      </w:pPr>
      <w:r>
        <w:rPr>
          <w:rFonts w:ascii="Arial" w:hAnsi="Arial" w:cs="Arial"/>
          <w:sz w:val="26"/>
          <w:szCs w:val="26"/>
          <w:vertAlign w:val="superscript"/>
        </w:rPr>
        <w:t xml:space="preserve">8 </w:t>
      </w:r>
      <w:r>
        <w:rPr>
          <w:rFonts w:ascii="Arial" w:hAnsi="Arial" w:cs="Arial"/>
          <w:sz w:val="19"/>
          <w:szCs w:val="19"/>
        </w:rPr>
        <w:t>Determinantes.</w:t>
      </w:r>
    </w:p>
    <w:p w:rsidR="00000000" w:rsidRDefault="00393760">
      <w:pPr>
        <w:pStyle w:val="Fuentedeprrafopredeter"/>
        <w:widowControl w:val="0"/>
        <w:autoSpaceDE w:val="0"/>
        <w:autoSpaceDN w:val="0"/>
        <w:adjustRightInd w:val="0"/>
        <w:spacing w:after="0" w:line="190" w:lineRule="exact"/>
        <w:rPr>
          <w:rFonts w:ascii="Times New Roman" w:hAnsi="Times New Roman" w:cs="Times New Roman"/>
          <w:sz w:val="24"/>
          <w:szCs w:val="24"/>
        </w:rPr>
      </w:pPr>
      <w:r>
        <w:rPr>
          <w:noProof/>
        </w:rPr>
        <w:pict>
          <v:line id="_x0000_s1061" style="position:absolute;z-index:-251622400" from="-1.3pt,7.35pt" to="441.05pt,7.35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57</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tbl>
      <w:tblPr>
        <w:tblW w:w="0" w:type="auto"/>
        <w:tblInd w:w="3700" w:type="dxa"/>
        <w:tblLayout w:type="fixed"/>
        <w:tblCellMar>
          <w:left w:w="0" w:type="dxa"/>
          <w:right w:w="0" w:type="dxa"/>
        </w:tblCellMar>
        <w:tblLook w:val="0000"/>
      </w:tblPr>
      <w:tblGrid>
        <w:gridCol w:w="4780"/>
        <w:gridCol w:w="140"/>
      </w:tblGrid>
      <w:tr w:rsidR="00000000">
        <w:tblPrEx>
          <w:tblCellMar>
            <w:top w:w="0" w:type="dxa"/>
            <w:left w:w="0" w:type="dxa"/>
            <w:bottom w:w="0" w:type="dxa"/>
            <w:right w:w="0" w:type="dxa"/>
          </w:tblCellMar>
        </w:tblPrEx>
        <w:trPr>
          <w:trHeight w:val="255"/>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Aquel  que  usa  Odan,  campo  de  pasto</w:t>
            </w:r>
          </w:p>
        </w:tc>
        <w:tc>
          <w:tcPr>
            <w:tcW w:w="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47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1"/>
              </w:rPr>
              <w:t>Para  medir  el  tama</w:t>
            </w:r>
            <w:r>
              <w:rPr>
                <w:rFonts w:ascii="Verdana" w:hAnsi="Verdana" w:cs="Verdana"/>
                <w:w w:val="91"/>
                <w:sz w:val="19"/>
                <w:szCs w:val="19"/>
              </w:rPr>
              <w:t>ñ</w:t>
            </w:r>
            <w:r>
              <w:rPr>
                <w:rFonts w:ascii="Arial" w:hAnsi="Arial" w:cs="Arial"/>
                <w:w w:val="91"/>
              </w:rPr>
              <w:t>o  de  los  genitales  femeninos</w:t>
            </w:r>
          </w:p>
        </w:tc>
        <w:tc>
          <w:tcPr>
            <w:tcW w:w="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700"/>
        <w:rPr>
          <w:rFonts w:ascii="Times New Roman" w:hAnsi="Times New Roman" w:cs="Times New Roman"/>
          <w:sz w:val="24"/>
          <w:szCs w:val="24"/>
        </w:rPr>
      </w:pPr>
      <w:r>
        <w:rPr>
          <w:rFonts w:ascii="Arial" w:hAnsi="Arial" w:cs="Arial"/>
        </w:rPr>
        <w:t>Cuando  todos  sus  esfuerzos  por  impregnar</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700"/>
        <w:rPr>
          <w:rFonts w:ascii="Times New Roman" w:hAnsi="Times New Roman" w:cs="Times New Roman"/>
          <w:sz w:val="24"/>
          <w:szCs w:val="24"/>
        </w:rPr>
      </w:pPr>
      <w:r>
        <w:rPr>
          <w:rFonts w:ascii="Arial" w:hAnsi="Arial" w:cs="Arial"/>
        </w:rPr>
        <w:t>A  su  esposa  fueron  fútiles,  por  un  largo  tiempo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4000" w:right="100" w:hanging="283"/>
        <w:rPr>
          <w:rFonts w:ascii="Times New Roman" w:hAnsi="Times New Roman" w:cs="Times New Roman"/>
          <w:sz w:val="24"/>
          <w:szCs w:val="24"/>
        </w:rPr>
      </w:pPr>
      <w:r>
        <w:rPr>
          <w:rFonts w:ascii="Arial" w:hAnsi="Arial" w:cs="Arial"/>
        </w:rPr>
        <w:t>Ifá dice que ha llegado el tiempo para que todos sus esfuerzos por impregnar</w:t>
      </w:r>
    </w:p>
    <w:p w:rsidR="00000000" w:rsidRDefault="00393760">
      <w:pPr>
        <w:pStyle w:val="Fuentedeprrafopredeter"/>
        <w:widowControl w:val="0"/>
        <w:autoSpaceDE w:val="0"/>
        <w:autoSpaceDN w:val="0"/>
        <w:adjustRightInd w:val="0"/>
        <w:spacing w:after="0" w:line="196" w:lineRule="exact"/>
        <w:rPr>
          <w:rFonts w:ascii="Times New Roman" w:hAnsi="Times New Roman" w:cs="Times New Roman"/>
          <w:sz w:val="24"/>
          <w:szCs w:val="24"/>
        </w:rPr>
      </w:pPr>
    </w:p>
    <w:tbl>
      <w:tblPr>
        <w:tblW w:w="0" w:type="auto"/>
        <w:tblInd w:w="3700" w:type="dxa"/>
        <w:tblLayout w:type="fixed"/>
        <w:tblCellMar>
          <w:left w:w="0" w:type="dxa"/>
          <w:right w:w="0" w:type="dxa"/>
        </w:tblCellMar>
        <w:tblLook w:val="0000"/>
      </w:tblPr>
      <w:tblGrid>
        <w:gridCol w:w="3900"/>
        <w:gridCol w:w="1140"/>
      </w:tblGrid>
      <w:tr w:rsidR="00000000">
        <w:tblPrEx>
          <w:tblCellMar>
            <w:top w:w="0" w:type="dxa"/>
            <w:left w:w="0" w:type="dxa"/>
            <w:bottom w:w="0" w:type="dxa"/>
            <w:right w:w="0" w:type="dxa"/>
          </w:tblCellMar>
        </w:tblPrEx>
        <w:trPr>
          <w:trHeight w:val="255"/>
        </w:trPr>
        <w:tc>
          <w:tcPr>
            <w:tcW w:w="3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A  su  esposa,  tengan  éxito</w:t>
            </w:r>
          </w:p>
        </w:tc>
        <w:tc>
          <w:tcPr>
            <w:tcW w:w="1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3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Y  este  a</w:t>
            </w:r>
            <w:r>
              <w:rPr>
                <w:rFonts w:ascii="Verdana" w:hAnsi="Verdana" w:cs="Verdana"/>
                <w:sz w:val="19"/>
                <w:szCs w:val="19"/>
              </w:rPr>
              <w:t>ñ</w:t>
            </w:r>
            <w:r>
              <w:rPr>
                <w:rFonts w:ascii="Arial" w:hAnsi="Arial" w:cs="Arial"/>
              </w:rPr>
              <w:t>o  producirán  un  bebé</w:t>
            </w:r>
          </w:p>
        </w:tc>
        <w:tc>
          <w:tcPr>
            <w:tcW w:w="1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3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Se  le  aconsejó  ofrecer  ÷bæ</w:t>
            </w:r>
          </w:p>
        </w:tc>
        <w:tc>
          <w:tcPr>
            <w:tcW w:w="1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0"/>
        </w:trPr>
        <w:tc>
          <w:tcPr>
            <w:tcW w:w="3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El  siguió  los  consejos</w:t>
            </w:r>
          </w:p>
        </w:tc>
        <w:tc>
          <w:tcPr>
            <w:tcW w:w="1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3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Las  personas  de  Ìpo</w:t>
            </w:r>
          </w:p>
        </w:tc>
        <w:tc>
          <w:tcPr>
            <w:tcW w:w="1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39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Las  personas  de  Öfà</w:t>
            </w:r>
          </w:p>
        </w:tc>
        <w:tc>
          <w:tcPr>
            <w:tcW w:w="1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15</w:t>
            </w: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700"/>
        <w:rPr>
          <w:rFonts w:ascii="Times New Roman" w:hAnsi="Times New Roman" w:cs="Times New Roman"/>
          <w:sz w:val="24"/>
          <w:szCs w:val="24"/>
        </w:rPr>
      </w:pPr>
      <w:r>
        <w:rPr>
          <w:rFonts w:ascii="Arial" w:hAnsi="Arial" w:cs="Arial"/>
        </w:rPr>
        <w:t>Por  favor  únanse  a  nosotros  para  celebrar</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700"/>
        <w:rPr>
          <w:rFonts w:ascii="Times New Roman" w:hAnsi="Times New Roman" w:cs="Times New Roman"/>
          <w:sz w:val="24"/>
          <w:szCs w:val="24"/>
        </w:rPr>
      </w:pPr>
      <w:r>
        <w:rPr>
          <w:rFonts w:ascii="Arial" w:hAnsi="Arial" w:cs="Arial"/>
          <w:sz w:val="20"/>
          <w:szCs w:val="20"/>
        </w:rPr>
        <w:t>Por  nuestra  posibilidad  de  tener  nuestro  propio  bebé</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73"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7680"/>
        <w:gridCol w:w="1160"/>
      </w:tblGrid>
      <w:tr w:rsidR="00000000">
        <w:tblPrEx>
          <w:tblCellMar>
            <w:top w:w="0" w:type="dxa"/>
            <w:left w:w="0" w:type="dxa"/>
            <w:bottom w:w="0" w:type="dxa"/>
            <w:right w:w="0" w:type="dxa"/>
          </w:tblCellMar>
        </w:tblPrEx>
        <w:trPr>
          <w:trHeight w:val="255"/>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Igbó  ñláñlá  wæn  ò  «ídìí</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Àwæn  Òkè  ñláñlá  wæn  ò  pa</w:t>
            </w:r>
            <w:r>
              <w:rPr>
                <w:rFonts w:ascii="MS Mincho" w:eastAsia="MS Mincho" w:hAnsi="Arial" w:cs="MS Mincho" w:hint="eastAsia"/>
              </w:rPr>
              <w:t>‟</w:t>
            </w:r>
            <w:r>
              <w:rPr>
                <w:rFonts w:ascii="Arial" w:hAnsi="Arial" w:cs="Arial"/>
              </w:rPr>
              <w:t>pò  dà</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w w:val="89"/>
              </w:rPr>
              <w:t>L</w:t>
            </w:r>
            <w:r>
              <w:rPr>
                <w:rFonts w:ascii="MS Mincho" w:eastAsia="MS Mincho" w:hAnsi="Arial" w:cs="MS Mincho" w:hint="eastAsia"/>
                <w:w w:val="89"/>
              </w:rPr>
              <w:t>‟</w:t>
            </w:r>
            <w:r>
              <w:rPr>
                <w:rFonts w:ascii="Arial" w:hAnsi="Arial" w:cs="Arial"/>
                <w:w w:val="89"/>
              </w:rPr>
              <w:t>ñjô  tí  mo  ti  d</w:t>
            </w:r>
            <w:r>
              <w:rPr>
                <w:rFonts w:ascii="MS Mincho" w:eastAsia="MS Mincho" w:hAnsi="Arial" w:cs="MS Mincho" w:hint="eastAsia"/>
                <w:w w:val="89"/>
              </w:rPr>
              <w:t>‟</w:t>
            </w:r>
            <w:r>
              <w:rPr>
                <w:rFonts w:ascii="Arial" w:hAnsi="Arial" w:cs="Arial"/>
                <w:w w:val="89"/>
              </w:rPr>
              <w:t>áyé  Æmæ  Olúw÷ri  ò  papò  dà  rí</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Díá  fún  ifa  ni  mo  gboju  le</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Tíí  «</w:t>
            </w:r>
            <w:r>
              <w:rPr>
                <w:rFonts w:ascii="MS Mincho" w:eastAsia="MS Mincho" w:hAnsi="Arial" w:cs="MS Mincho" w:hint="eastAsia"/>
              </w:rPr>
              <w:t>‟</w:t>
            </w:r>
            <w:r>
              <w:rPr>
                <w:rFonts w:ascii="Arial" w:hAnsi="Arial" w:cs="Arial"/>
              </w:rPr>
              <w:t>æ</w:t>
            </w:r>
            <w:r>
              <w:rPr>
                <w:rFonts w:ascii="Arial" w:hAnsi="Arial" w:cs="Arial"/>
              </w:rPr>
              <w:t>mæ  wæn  lótu  Ifë  réré</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4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w w:val="93"/>
              </w:rPr>
              <w:t>Æmæ  àjayé  Ifá  gbindingbindin  bí  ÷ni  ñ«e  b÷b÷</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Ñjê  jìngìndìnríngín  alábælà</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Ifá  Ìwæ  ni  mo  gb</w:t>
            </w:r>
            <w:r>
              <w:rPr>
                <w:rFonts w:ascii="MS Mincho" w:eastAsia="MS Mincho" w:hAnsi="Arial" w:cs="MS Mincho" w:hint="eastAsia"/>
              </w:rPr>
              <w:t>‟</w:t>
            </w:r>
            <w:r>
              <w:rPr>
                <w:rFonts w:ascii="Arial" w:hAnsi="Arial" w:cs="Arial"/>
              </w:rPr>
              <w:t>ïjú  lé</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Öpë  Ìwæ  ni  mo  f</w:t>
            </w:r>
            <w:r>
              <w:rPr>
                <w:rFonts w:ascii="MS Mincho" w:eastAsia="MS Mincho" w:hAnsi="Arial" w:cs="MS Mincho" w:hint="eastAsia"/>
              </w:rPr>
              <w:t>‟</w:t>
            </w:r>
            <w:r>
              <w:rPr>
                <w:rFonts w:ascii="Arial" w:hAnsi="Arial" w:cs="Arial"/>
              </w:rPr>
              <w:t>ëyìn  tì</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O«ó  ilé  «ee  «e  ipáa  wæn  ò  ká  mi  rárá</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84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Jìngìndìnríngín  alábælà</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Ifá  Ìwæ  ni  mo  gb</w:t>
            </w:r>
            <w:r>
              <w:rPr>
                <w:rFonts w:ascii="MS Mincho" w:eastAsia="MS Mincho" w:hAnsi="Arial" w:cs="MS Mincho" w:hint="eastAsia"/>
              </w:rPr>
              <w:t>‟</w:t>
            </w:r>
            <w:r>
              <w:rPr>
                <w:rFonts w:ascii="Arial" w:hAnsi="Arial" w:cs="Arial"/>
              </w:rPr>
              <w:t>ïjú  lé</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84"/>
        </w:trPr>
        <w:tc>
          <w:tcPr>
            <w:tcW w:w="768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c>
          <w:tcPr>
            <w:tcW w:w="11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9"/>
                <w:szCs w:val="19"/>
              </w:rPr>
            </w:pPr>
          </w:p>
        </w:tc>
      </w:tr>
      <w:tr w:rsidR="00000000">
        <w:tblPrEx>
          <w:tblCellMar>
            <w:top w:w="0" w:type="dxa"/>
            <w:left w:w="0" w:type="dxa"/>
            <w:bottom w:w="0" w:type="dxa"/>
            <w:right w:w="0" w:type="dxa"/>
          </w:tblCellMar>
        </w:tblPrEx>
        <w:trPr>
          <w:trHeight w:val="262"/>
        </w:trPr>
        <w:tc>
          <w:tcPr>
            <w:tcW w:w="7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11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58</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tbl>
      <w:tblPr>
        <w:tblW w:w="0" w:type="auto"/>
        <w:tblInd w:w="2280" w:type="dxa"/>
        <w:tblLayout w:type="fixed"/>
        <w:tblCellMar>
          <w:left w:w="0" w:type="dxa"/>
          <w:right w:w="0" w:type="dxa"/>
        </w:tblCellMar>
        <w:tblLook w:val="0000"/>
      </w:tblPr>
      <w:tblGrid>
        <w:gridCol w:w="2300"/>
        <w:gridCol w:w="3840"/>
        <w:gridCol w:w="180"/>
      </w:tblGrid>
      <w:tr w:rsidR="00000000">
        <w:tblPrEx>
          <w:tblCellMar>
            <w:top w:w="0" w:type="dxa"/>
            <w:left w:w="0" w:type="dxa"/>
            <w:bottom w:w="0" w:type="dxa"/>
            <w:right w:w="0" w:type="dxa"/>
          </w:tblCellMar>
        </w:tblPrEx>
        <w:trPr>
          <w:trHeight w:val="255"/>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lastRenderedPageBreak/>
              <w:t>Àjê  ilé  «e÷  «e  se,  ipá  wæn  ò  ká  mi  rárá</w:t>
            </w: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Jìngìndìnríngín  alábælà</w:t>
            </w: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120"/>
              <w:rPr>
                <w:rFonts w:ascii="Times New Roman" w:hAnsi="Times New Roman" w:cs="Times New Roman"/>
                <w:sz w:val="24"/>
                <w:szCs w:val="24"/>
              </w:rPr>
            </w:pPr>
            <w:r>
              <w:rPr>
                <w:rFonts w:ascii="Times New Roman" w:hAnsi="Times New Roman" w:cs="Times New Roman"/>
              </w:rPr>
              <w:t>-</w:t>
            </w:r>
          </w:p>
        </w:tc>
        <w:tc>
          <w:tcPr>
            <w:tcW w:w="3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rPr>
              <w:t>Ösá  Òfún</w:t>
            </w: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23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38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00"/>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400"/>
              <w:rPr>
                <w:rFonts w:ascii="Times New Roman" w:hAnsi="Times New Roman" w:cs="Times New Roman"/>
                <w:sz w:val="24"/>
                <w:szCs w:val="24"/>
              </w:rPr>
            </w:pPr>
            <w:r>
              <w:rPr>
                <w:rFonts w:ascii="Arial" w:hAnsi="Arial" w:cs="Arial"/>
              </w:rPr>
              <w:t>El  espeso  bosque  nunca  se  mueve  de  lugar</w:t>
            </w: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391"/>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400"/>
              <w:rPr>
                <w:rFonts w:ascii="Times New Roman" w:hAnsi="Times New Roman" w:cs="Times New Roman"/>
                <w:sz w:val="24"/>
                <w:szCs w:val="24"/>
              </w:rPr>
            </w:pPr>
            <w:r>
              <w:rPr>
                <w:rFonts w:ascii="Arial" w:hAnsi="Arial" w:cs="Arial"/>
              </w:rPr>
              <w:t>Las  poderosas  monta</w:t>
            </w:r>
            <w:r>
              <w:rPr>
                <w:rFonts w:ascii="Verdana" w:hAnsi="Verdana" w:cs="Verdana"/>
                <w:sz w:val="19"/>
                <w:szCs w:val="19"/>
              </w:rPr>
              <w:t>ñ</w:t>
            </w:r>
            <w:r>
              <w:rPr>
                <w:rFonts w:ascii="Arial" w:hAnsi="Arial" w:cs="Arial"/>
              </w:rPr>
              <w:t>as  nunca  cambian  su</w:t>
            </w: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4"/>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rPr>
              <w:t>posición</w:t>
            </w: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1"/>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400"/>
              <w:rPr>
                <w:rFonts w:ascii="Times New Roman" w:hAnsi="Times New Roman" w:cs="Times New Roman"/>
                <w:sz w:val="24"/>
                <w:szCs w:val="24"/>
              </w:rPr>
            </w:pPr>
            <w:r>
              <w:rPr>
                <w:rFonts w:ascii="Arial" w:hAnsi="Arial" w:cs="Arial"/>
                <w:w w:val="89"/>
              </w:rPr>
              <w:t>Nunca  he  visto  una  situación  en  donde  la  hija  de</w:t>
            </w: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1"/>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700"/>
              <w:rPr>
                <w:rFonts w:ascii="Times New Roman" w:hAnsi="Times New Roman" w:cs="Times New Roman"/>
                <w:sz w:val="24"/>
                <w:szCs w:val="24"/>
              </w:rPr>
            </w:pPr>
            <w:r>
              <w:rPr>
                <w:rFonts w:ascii="Arial" w:hAnsi="Arial" w:cs="Arial"/>
              </w:rPr>
              <w:t>Olúw÷ri</w:t>
            </w: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4"/>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400"/>
              <w:rPr>
                <w:rFonts w:ascii="Times New Roman" w:hAnsi="Times New Roman" w:cs="Times New Roman"/>
                <w:sz w:val="24"/>
                <w:szCs w:val="24"/>
              </w:rPr>
            </w:pPr>
            <w:r>
              <w:rPr>
                <w:rFonts w:ascii="Arial" w:hAnsi="Arial" w:cs="Arial"/>
              </w:rPr>
              <w:t>Deje  su  lugar  permanente  de  adobe</w:t>
            </w: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91"/>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1400"/>
              <w:rPr>
                <w:rFonts w:ascii="Times New Roman" w:hAnsi="Times New Roman" w:cs="Times New Roman"/>
                <w:sz w:val="24"/>
                <w:szCs w:val="24"/>
              </w:rPr>
            </w:pPr>
            <w:r>
              <w:rPr>
                <w:rFonts w:ascii="Arial" w:hAnsi="Arial" w:cs="Arial"/>
                <w:w w:val="95"/>
              </w:rPr>
              <w:t>Este  fue  el  Ifá  vaticinado  para  Ifá-ni-Mogb</w:t>
            </w:r>
            <w:r>
              <w:rPr>
                <w:rFonts w:ascii="MS Mincho" w:eastAsia="MS Mincho" w:hAnsi="Arial" w:cs="MS Mincho" w:hint="eastAsia"/>
                <w:w w:val="95"/>
              </w:rPr>
              <w:t>‟</w:t>
            </w:r>
            <w:r>
              <w:rPr>
                <w:rFonts w:ascii="Arial" w:hAnsi="Arial" w:cs="Arial"/>
                <w:w w:val="95"/>
              </w:rPr>
              <w:t>ïjúlé</w:t>
            </w: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392"/>
        </w:trPr>
        <w:tc>
          <w:tcPr>
            <w:tcW w:w="614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400"/>
              <w:rPr>
                <w:rFonts w:ascii="Times New Roman" w:hAnsi="Times New Roman" w:cs="Times New Roman"/>
                <w:sz w:val="24"/>
                <w:szCs w:val="24"/>
              </w:rPr>
            </w:pPr>
            <w:r>
              <w:rPr>
                <w:rFonts w:ascii="Arial" w:hAnsi="Arial" w:cs="Arial"/>
              </w:rPr>
              <w:t>(Mantengo  mi  fe  en  Ifá)</w:t>
            </w:r>
          </w:p>
        </w:tc>
        <w:tc>
          <w:tcPr>
            <w:tcW w:w="1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13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Su  descendencia  en  Ilé-Ifë</w:t>
      </w:r>
    </w:p>
    <w:p w:rsidR="00000000" w:rsidRDefault="00393760">
      <w:pPr>
        <w:pStyle w:val="Fuentedeprrafopredeter"/>
        <w:widowControl w:val="0"/>
        <w:autoSpaceDE w:val="0"/>
        <w:autoSpaceDN w:val="0"/>
        <w:adjustRightInd w:val="0"/>
        <w:spacing w:after="0" w:line="138"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373" w:lineRule="auto"/>
        <w:ind w:left="3980" w:right="220" w:hanging="286"/>
        <w:rPr>
          <w:rFonts w:ascii="Times New Roman" w:hAnsi="Times New Roman" w:cs="Times New Roman"/>
          <w:sz w:val="24"/>
          <w:szCs w:val="24"/>
        </w:rPr>
      </w:pPr>
      <w:r>
        <w:rPr>
          <w:rFonts w:ascii="Arial" w:hAnsi="Arial" w:cs="Arial"/>
        </w:rPr>
        <w:t>Aquel que disfruta de los favores y las bendiciones de Ifá continuamente</w:t>
      </w:r>
    </w:p>
    <w:tbl>
      <w:tblPr>
        <w:tblW w:w="0" w:type="auto"/>
        <w:tblInd w:w="3680" w:type="dxa"/>
        <w:tblLayout w:type="fixed"/>
        <w:tblCellMar>
          <w:left w:w="0" w:type="dxa"/>
          <w:right w:w="0" w:type="dxa"/>
        </w:tblCellMar>
        <w:tblLook w:val="0000"/>
      </w:tblPr>
      <w:tblGrid>
        <w:gridCol w:w="4420"/>
        <w:gridCol w:w="620"/>
      </w:tblGrid>
      <w:tr w:rsidR="00000000">
        <w:tblPrEx>
          <w:tblCellMar>
            <w:top w:w="0" w:type="dxa"/>
            <w:left w:w="0" w:type="dxa"/>
            <w:bottom w:w="0" w:type="dxa"/>
            <w:right w:w="0" w:type="dxa"/>
          </w:tblCellMar>
        </w:tblPrEx>
        <w:trPr>
          <w:trHeight w:val="256"/>
        </w:trPr>
        <w:tc>
          <w:tcPr>
            <w:tcW w:w="4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6" w:lineRule="exact"/>
              <w:rPr>
                <w:rFonts w:ascii="Times New Roman" w:hAnsi="Times New Roman" w:cs="Times New Roman"/>
                <w:sz w:val="24"/>
                <w:szCs w:val="24"/>
              </w:rPr>
            </w:pPr>
            <w:r>
              <w:rPr>
                <w:rFonts w:ascii="Verdana" w:hAnsi="Verdana" w:cs="Verdana"/>
              </w:rPr>
              <w:t>¡</w:t>
            </w:r>
            <w:r>
              <w:rPr>
                <w:rFonts w:ascii="Arial" w:hAnsi="Arial" w:cs="Arial"/>
              </w:rPr>
              <w:t>Mirad!  Jìngìndìnríngín  el  gran  Sacerdote</w:t>
            </w:r>
          </w:p>
        </w:tc>
        <w:tc>
          <w:tcPr>
            <w:tcW w:w="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398"/>
        </w:trPr>
        <w:tc>
          <w:tcPr>
            <w:tcW w:w="4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Ifá,  deposito  mi  confianza  en  tí</w:t>
            </w:r>
          </w:p>
        </w:tc>
        <w:tc>
          <w:tcPr>
            <w:tcW w:w="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391"/>
        </w:trPr>
        <w:tc>
          <w:tcPr>
            <w:tcW w:w="44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Öpë,  dependo  de  ti</w:t>
            </w:r>
          </w:p>
        </w:tc>
        <w:tc>
          <w:tcPr>
            <w:tcW w:w="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13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sz w:val="20"/>
          <w:szCs w:val="20"/>
        </w:rPr>
        <w:t>Las  brujas  y  los  hechiceros  intentaron  varias  veces</w:t>
      </w:r>
    </w:p>
    <w:p w:rsidR="00000000" w:rsidRDefault="00393760">
      <w:pPr>
        <w:pStyle w:val="Fuentedeprrafopredeter"/>
        <w:widowControl w:val="0"/>
        <w:autoSpaceDE w:val="0"/>
        <w:autoSpaceDN w:val="0"/>
        <w:adjustRightInd w:val="0"/>
        <w:spacing w:after="0" w:line="16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Eliminarme</w:t>
      </w:r>
    </w:p>
    <w:p w:rsidR="00000000" w:rsidRDefault="00393760">
      <w:pPr>
        <w:pStyle w:val="Fuentedeprrafopredeter"/>
        <w:widowControl w:val="0"/>
        <w:autoSpaceDE w:val="0"/>
        <w:autoSpaceDN w:val="0"/>
        <w:adjustRightInd w:val="0"/>
        <w:spacing w:after="0" w:line="141" w:lineRule="exact"/>
        <w:rPr>
          <w:rFonts w:ascii="Times New Roman" w:hAnsi="Times New Roman" w:cs="Times New Roman"/>
          <w:sz w:val="24"/>
          <w:szCs w:val="24"/>
        </w:rPr>
      </w:pPr>
    </w:p>
    <w:tbl>
      <w:tblPr>
        <w:tblW w:w="0" w:type="auto"/>
        <w:tblInd w:w="3680" w:type="dxa"/>
        <w:tblLayout w:type="fixed"/>
        <w:tblCellMar>
          <w:left w:w="0" w:type="dxa"/>
          <w:right w:w="0" w:type="dxa"/>
        </w:tblCellMar>
        <w:tblLook w:val="0000"/>
      </w:tblPr>
      <w:tblGrid>
        <w:gridCol w:w="4400"/>
        <w:gridCol w:w="640"/>
      </w:tblGrid>
      <w:tr w:rsidR="00000000">
        <w:tblPrEx>
          <w:tblCellMar>
            <w:top w:w="0" w:type="dxa"/>
            <w:left w:w="0" w:type="dxa"/>
            <w:bottom w:w="0" w:type="dxa"/>
            <w:right w:w="0" w:type="dxa"/>
          </w:tblCellMar>
        </w:tblPrEx>
        <w:trPr>
          <w:trHeight w:val="255"/>
        </w:trPr>
        <w:tc>
          <w:tcPr>
            <w:tcW w:w="4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Pero  todos  sus  esfuerzos  fueron  en  vano</w:t>
            </w:r>
          </w:p>
        </w:tc>
        <w:tc>
          <w:tcPr>
            <w:tcW w:w="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391"/>
        </w:trPr>
        <w:tc>
          <w:tcPr>
            <w:tcW w:w="44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Jìngìndìnríngín  el  gran  Sacerdote</w:t>
            </w:r>
          </w:p>
        </w:tc>
        <w:tc>
          <w:tcPr>
            <w:tcW w:w="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18"/>
                <w:szCs w:val="18"/>
              </w:rPr>
              <w:t>15</w:t>
            </w:r>
          </w:p>
        </w:tc>
      </w:tr>
    </w:tbl>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7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8"/>
          <w:szCs w:val="28"/>
        </w:rPr>
        <w:t>5.    Ifá  como  medio  para  develar  los  misterios  de  la  vida</w:t>
      </w:r>
    </w:p>
    <w:p w:rsidR="00000000" w:rsidRDefault="00393760">
      <w:pPr>
        <w:pStyle w:val="Fuentedeprrafopredeter"/>
        <w:widowControl w:val="0"/>
        <w:autoSpaceDE w:val="0"/>
        <w:autoSpaceDN w:val="0"/>
        <w:adjustRightInd w:val="0"/>
        <w:spacing w:after="0" w:line="6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Muchas cosas le suceden al hombre en la vida que para tantos otros permanecen un misterio. En algunos momentos las personas se asustan o confunden cuando son enfrentados con tales misterios, para los cuales no pueden encontrar explicación. Ifá ha sido util</w:t>
      </w:r>
      <w:r>
        <w:rPr>
          <w:rFonts w:ascii="Arial" w:hAnsi="Arial" w:cs="Arial"/>
        </w:rPr>
        <w:t>izado y puede ser utilizado para descifrar estos misterios y posiblemente desmitificar uno que otro.</w:t>
      </w:r>
    </w:p>
    <w:p w:rsidR="00000000" w:rsidRDefault="00393760">
      <w:pPr>
        <w:pStyle w:val="Fuentedeprrafopredeter"/>
        <w:widowControl w:val="0"/>
        <w:autoSpaceDE w:val="0"/>
        <w:autoSpaceDN w:val="0"/>
        <w:adjustRightInd w:val="0"/>
        <w:spacing w:after="0" w:line="205"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73" w:lineRule="auto"/>
        <w:ind w:left="720"/>
        <w:rPr>
          <w:rFonts w:ascii="Times New Roman" w:hAnsi="Times New Roman" w:cs="Times New Roman"/>
          <w:sz w:val="24"/>
          <w:szCs w:val="24"/>
        </w:rPr>
      </w:pPr>
      <w:r>
        <w:rPr>
          <w:rFonts w:ascii="Arial" w:hAnsi="Arial" w:cs="Arial"/>
        </w:rPr>
        <w:t>Algunos de estos misterios incluyen los sue</w:t>
      </w:r>
      <w:r>
        <w:rPr>
          <w:rFonts w:ascii="Tahoma" w:hAnsi="Tahoma" w:cs="Tahoma"/>
        </w:rPr>
        <w:t>ñ</w:t>
      </w:r>
      <w:r>
        <w:rPr>
          <w:rFonts w:ascii="Arial" w:hAnsi="Arial" w:cs="Arial"/>
        </w:rPr>
        <w:t>os, el hambruna, la sequia, las condiciones inexplicables de la vida, la existencia humana e incluso la muerte</w:t>
      </w:r>
      <w:r>
        <w:rPr>
          <w:rFonts w:ascii="Arial" w:hAnsi="Arial" w:cs="Arial"/>
        </w:rPr>
        <w:t>.</w:t>
      </w:r>
    </w:p>
    <w:p w:rsidR="00000000" w:rsidRDefault="00393760">
      <w:pPr>
        <w:pStyle w:val="Fuentedeprrafopredeter"/>
        <w:widowControl w:val="0"/>
        <w:autoSpaceDE w:val="0"/>
        <w:autoSpaceDN w:val="0"/>
        <w:adjustRightInd w:val="0"/>
        <w:spacing w:after="0" w:line="213"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Cuando se consulta a Ifá, por ejemplo, en una condición inexplicable de la vida, Ifá explicará lo que está pasando, como está pasando, por qué pasa y qué se necesita hacer para superar tal condición.</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62" style="position:absolute;z-index:-251621376" from="-1.3pt,28.5pt" to="441.05pt,28.5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13"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59</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tbl>
      <w:tblPr>
        <w:tblW w:w="0" w:type="auto"/>
        <w:tblInd w:w="720" w:type="dxa"/>
        <w:tblLayout w:type="fixed"/>
        <w:tblCellMar>
          <w:left w:w="0" w:type="dxa"/>
          <w:right w:w="0" w:type="dxa"/>
        </w:tblCellMar>
        <w:tblLook w:val="0000"/>
      </w:tblPr>
      <w:tblGrid>
        <w:gridCol w:w="6720"/>
        <w:gridCol w:w="1280"/>
      </w:tblGrid>
      <w:tr w:rsidR="00000000">
        <w:tblPrEx>
          <w:tblCellMar>
            <w:top w:w="0" w:type="dxa"/>
            <w:left w:w="0" w:type="dxa"/>
            <w:bottom w:w="0" w:type="dxa"/>
            <w:right w:w="0" w:type="dxa"/>
          </w:tblCellMar>
        </w:tblPrEx>
        <w:trPr>
          <w:trHeight w:val="255"/>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lastRenderedPageBreak/>
              <w:t>En  Öyëkú  Logbè,  Ifá  dice:</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rPr>
              <w:t>Emi  là  ñ  «e  ní  ìkökö</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rPr>
              <w:t>Tí  Ojú  Olódùmarè  ò  tó</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260"/>
              <w:rPr>
                <w:rFonts w:ascii="Times New Roman" w:hAnsi="Times New Roman" w:cs="Times New Roman"/>
                <w:sz w:val="24"/>
                <w:szCs w:val="24"/>
              </w:rPr>
            </w:pPr>
            <w:r>
              <w:rPr>
                <w:rFonts w:ascii="Arial" w:hAnsi="Arial" w:cs="Arial"/>
              </w:rPr>
              <w:t xml:space="preserve">Díá  fún  Jênmí,  tíí  </w:t>
            </w:r>
            <w:r>
              <w:rPr>
                <w:rFonts w:ascii="MS Mincho" w:eastAsia="MS Mincho" w:hAnsi="Arial" w:cs="MS Mincho" w:hint="eastAsia"/>
              </w:rPr>
              <w:t>«</w:t>
            </w:r>
            <w:r>
              <w:rPr>
                <w:rFonts w:ascii="MS Mincho" w:eastAsia="MS Mincho" w:hAnsi="Arial" w:cs="MS Mincho" w:hint="eastAsia"/>
              </w:rPr>
              <w:t>‟</w:t>
            </w:r>
            <w:r>
              <w:rPr>
                <w:rFonts w:ascii="Arial" w:hAnsi="Arial" w:cs="Arial"/>
              </w:rPr>
              <w:t>Æmæ  Ö«un</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rPr>
              <w:t>Emi  là  ñ  «e  ní  ìkökö</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rPr>
              <w:t>Tí  Ojú  Olódùmarè  ò  tó</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06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rPr>
              <w:t>Díá  fún  Ëmílàáyìn,  Æmæ  Obàtálá</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rPr>
              <w:t>Jênmí  Æmæ  Ö«un  lòó  «e</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2260"/>
              <w:rPr>
                <w:rFonts w:ascii="Times New Roman" w:hAnsi="Times New Roman" w:cs="Times New Roman"/>
                <w:sz w:val="24"/>
                <w:szCs w:val="24"/>
              </w:rPr>
            </w:pPr>
            <w:r>
              <w:rPr>
                <w:rFonts w:ascii="Arial" w:hAnsi="Arial" w:cs="Arial"/>
              </w:rPr>
              <w:t>Ëmílàáyìn,  Ìwo  l</w:t>
            </w:r>
            <w:r>
              <w:rPr>
                <w:rFonts w:ascii="MS Mincho" w:eastAsia="MS Mincho" w:hAnsi="Arial" w:cs="MS Mincho" w:hint="eastAsia"/>
              </w:rPr>
              <w:t>‟</w:t>
            </w:r>
            <w:r>
              <w:rPr>
                <w:rFonts w:ascii="Arial" w:hAnsi="Arial" w:cs="Arial"/>
              </w:rPr>
              <w:t>Æmæ  Obàtálá</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rPr>
              <w:t>Gbogbo  örö  ìkökö</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60"/>
              <w:rPr>
                <w:rFonts w:ascii="Times New Roman" w:hAnsi="Times New Roman" w:cs="Times New Roman"/>
                <w:sz w:val="24"/>
                <w:szCs w:val="24"/>
              </w:rPr>
            </w:pPr>
            <w:r>
              <w:rPr>
                <w:rFonts w:ascii="Arial" w:hAnsi="Arial" w:cs="Arial"/>
              </w:rPr>
              <w:t>Ifá  ni  ó  yæ´jú  ë  sí  gbangba</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06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502"/>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100"/>
              <w:rPr>
                <w:rFonts w:ascii="Times New Roman" w:hAnsi="Times New Roman" w:cs="Times New Roman"/>
                <w:sz w:val="24"/>
                <w:szCs w:val="24"/>
              </w:rPr>
            </w:pPr>
            <w:r>
              <w:rPr>
                <w:rFonts w:ascii="Times New Roman" w:hAnsi="Times New Roman" w:cs="Times New Roman"/>
              </w:rPr>
              <w:t xml:space="preserve">-   </w:t>
            </w:r>
            <w:r>
              <w:rPr>
                <w:rFonts w:ascii="Arial" w:hAnsi="Arial" w:cs="Arial"/>
              </w:rPr>
              <w:t>Öyëkú  Logbè</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7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560"/>
              <w:rPr>
                <w:rFonts w:ascii="Times New Roman" w:hAnsi="Times New Roman" w:cs="Times New Roman"/>
                <w:sz w:val="24"/>
                <w:szCs w:val="24"/>
              </w:rPr>
            </w:pPr>
            <w:r>
              <w:rPr>
                <w:rFonts w:ascii="Arial" w:hAnsi="Arial" w:cs="Arial"/>
              </w:rPr>
              <w:t>Traducción:</w:t>
            </w:r>
          </w:p>
        </w:tc>
        <w:tc>
          <w:tcPr>
            <w:tcW w:w="1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74" w:lineRule="auto"/>
        <w:ind w:left="3260" w:right="60" w:hanging="427"/>
        <w:rPr>
          <w:rFonts w:ascii="Times New Roman" w:hAnsi="Times New Roman" w:cs="Times New Roman"/>
          <w:sz w:val="24"/>
          <w:szCs w:val="24"/>
        </w:rPr>
      </w:pPr>
      <w:r>
        <w:rPr>
          <w:rFonts w:ascii="Verdana" w:hAnsi="Verdana" w:cs="Verdana"/>
        </w:rPr>
        <w:t>¿</w:t>
      </w:r>
      <w:r>
        <w:rPr>
          <w:rFonts w:ascii="Arial" w:hAnsi="Arial" w:cs="Arial"/>
        </w:rPr>
        <w:t>Qué es aquello que hacemos en secreto que Olódùmarè no</w:t>
      </w:r>
      <w:r>
        <w:rPr>
          <w:rFonts w:ascii="Verdana" w:hAnsi="Verdana" w:cs="Verdana"/>
        </w:rPr>
        <w:t xml:space="preserve"> </w:t>
      </w:r>
      <w:r>
        <w:rPr>
          <w:rFonts w:ascii="Arial" w:hAnsi="Arial" w:cs="Arial"/>
        </w:rPr>
        <w:t>puede ver?</w:t>
      </w:r>
    </w:p>
    <w:p w:rsidR="00000000" w:rsidRDefault="00393760">
      <w:pPr>
        <w:pStyle w:val="Fuentedeprrafopredeter"/>
        <w:widowControl w:val="0"/>
        <w:autoSpaceDE w:val="0"/>
        <w:autoSpaceDN w:val="0"/>
        <w:adjustRightInd w:val="0"/>
        <w:spacing w:after="0" w:line="21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Este  fue  el  Ifá  emitido  para  Jênmí,  la  hija  de  Ö«un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74" w:lineRule="auto"/>
        <w:ind w:left="3260" w:right="60" w:hanging="427"/>
        <w:rPr>
          <w:rFonts w:ascii="Times New Roman" w:hAnsi="Times New Roman" w:cs="Times New Roman"/>
          <w:sz w:val="24"/>
          <w:szCs w:val="24"/>
        </w:rPr>
      </w:pPr>
      <w:r>
        <w:rPr>
          <w:rFonts w:ascii="Verdana" w:hAnsi="Verdana" w:cs="Verdana"/>
        </w:rPr>
        <w:t>¿</w:t>
      </w:r>
      <w:r>
        <w:rPr>
          <w:rFonts w:ascii="Arial" w:hAnsi="Arial" w:cs="Arial"/>
        </w:rPr>
        <w:t>Qué es aquello que hacemos en secreto que Olódùmarè no</w:t>
      </w:r>
      <w:r>
        <w:rPr>
          <w:rFonts w:ascii="Verdana" w:hAnsi="Verdana" w:cs="Verdana"/>
        </w:rPr>
        <w:t xml:space="preserve"> </w:t>
      </w:r>
      <w:r>
        <w:rPr>
          <w:rFonts w:ascii="Arial" w:hAnsi="Arial" w:cs="Arial"/>
        </w:rPr>
        <w:t>puede ver?</w:t>
      </w:r>
    </w:p>
    <w:p w:rsidR="00000000" w:rsidRDefault="00393760">
      <w:pPr>
        <w:pStyle w:val="Fuentedeprrafopredeter"/>
        <w:widowControl w:val="0"/>
        <w:autoSpaceDE w:val="0"/>
        <w:autoSpaceDN w:val="0"/>
        <w:adjustRightInd w:val="0"/>
        <w:spacing w:after="0" w:line="21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0"/>
          <w:szCs w:val="20"/>
        </w:rPr>
        <w:t>Este  fue  el  Ifá  adivinado  para  Ëmílàáyìn,  el  hijo  de  Obàtálá</w:t>
      </w:r>
    </w:p>
    <w:p w:rsidR="00000000" w:rsidRDefault="00393760">
      <w:pPr>
        <w:pStyle w:val="Fuentedeprrafopredeter"/>
        <w:widowControl w:val="0"/>
        <w:autoSpaceDE w:val="0"/>
        <w:autoSpaceDN w:val="0"/>
        <w:adjustRightInd w:val="0"/>
        <w:spacing w:after="0" w:line="272"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19"/>
          <w:szCs w:val="19"/>
        </w:rPr>
        <w:t>Jênmí,  eres  hija  de  Ö«un</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 xml:space="preserve">Y  Ëmílàáyìn,  eres  </w:t>
      </w:r>
      <w:r>
        <w:rPr>
          <w:rFonts w:ascii="Arial" w:hAnsi="Arial" w:cs="Arial"/>
        </w:rPr>
        <w:t>el  verdadero  hijo  de  Obàtálá</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Todos  los  secretos</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Ifá  los  expondrá  y  los  revelará  al  público</w:t>
      </w:r>
    </w:p>
    <w:p w:rsidR="00000000" w:rsidRDefault="00393760">
      <w:pPr>
        <w:pStyle w:val="Fuentedeprrafopredeter"/>
        <w:widowControl w:val="0"/>
        <w:autoSpaceDE w:val="0"/>
        <w:autoSpaceDN w:val="0"/>
        <w:adjustRightInd w:val="0"/>
        <w:spacing w:after="0" w:line="288"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 xml:space="preserve">En este Odù, Ifá dice que </w:t>
      </w:r>
      <w:r>
        <w:rPr>
          <w:rFonts w:ascii="Arial" w:hAnsi="Arial" w:cs="Arial"/>
        </w:rPr>
        <w:t>todos los misterios y los secretos son desmitificados y salen a la luz. Al hacer esto, lo que ha sido hasta ahora considerado un problema serio que hizo a alguien sentirse indefenso, podrá ser comprendido y podrá seguir adelante.</w:t>
      </w:r>
    </w:p>
    <w:p w:rsidR="00000000" w:rsidRDefault="00393760">
      <w:pPr>
        <w:pStyle w:val="Fuentedeprrafopredeter"/>
        <w:widowControl w:val="0"/>
        <w:autoSpaceDE w:val="0"/>
        <w:autoSpaceDN w:val="0"/>
        <w:adjustRightInd w:val="0"/>
        <w:spacing w:after="0" w:line="20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Consideremos la situación</w:t>
      </w:r>
      <w:r>
        <w:rPr>
          <w:rFonts w:ascii="Arial" w:hAnsi="Arial" w:cs="Arial"/>
        </w:rPr>
        <w:t xml:space="preserve"> de Òfún-Òdí, donde Ifá dice que el paso que está a punto de dar es bueno, sin embargo después de dar el paso, las cosas se convertirán en algo malo. Se consultó a Ifá, el Odù revelado fue Òfún-Òdí. Aquí Ifá</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63" style="position:absolute;z-index:-251620352" from="-1.3pt,20.1pt" to="441.05pt,20.1pt" o:allowincell="f" strokeweight=".76197mm"/>
        </w:pict>
      </w:r>
    </w:p>
    <w:p w:rsidR="00000000" w:rsidRDefault="00393760">
      <w:pPr>
        <w:pStyle w:val="Fuentedeprrafopredeter"/>
        <w:widowControl w:val="0"/>
        <w:autoSpaceDE w:val="0"/>
        <w:autoSpaceDN w:val="0"/>
        <w:adjustRightInd w:val="0"/>
        <w:spacing w:after="0" w:line="245"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60</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overflowPunct w:val="0"/>
        <w:autoSpaceDE w:val="0"/>
        <w:autoSpaceDN w:val="0"/>
        <w:adjustRightInd w:val="0"/>
        <w:spacing w:after="0" w:line="286" w:lineRule="auto"/>
        <w:ind w:left="720"/>
        <w:jc w:val="both"/>
        <w:rPr>
          <w:rFonts w:ascii="Times New Roman" w:hAnsi="Times New Roman" w:cs="Times New Roman"/>
          <w:sz w:val="24"/>
          <w:szCs w:val="24"/>
        </w:rPr>
      </w:pPr>
      <w:r>
        <w:rPr>
          <w:rFonts w:ascii="Arial" w:hAnsi="Arial" w:cs="Arial"/>
        </w:rPr>
        <w:lastRenderedPageBreak/>
        <w:t>explicó que a pesar de que Ifá proclamó que la empresa era potencialmente buena, el hijo del cliente hizo todo lo posible para estropear las oportunidades de éxito. En este Odù, Ifá dice:</w:t>
      </w:r>
    </w:p>
    <w:p w:rsidR="00000000" w:rsidRDefault="00393760">
      <w:pPr>
        <w:pStyle w:val="Fuentedeprrafopredeter"/>
        <w:widowControl w:val="0"/>
        <w:autoSpaceDE w:val="0"/>
        <w:autoSpaceDN w:val="0"/>
        <w:adjustRightInd w:val="0"/>
        <w:spacing w:after="0" w:line="198" w:lineRule="exact"/>
        <w:rPr>
          <w:rFonts w:ascii="Times New Roman" w:hAnsi="Times New Roman" w:cs="Times New Roman"/>
          <w:sz w:val="24"/>
          <w:szCs w:val="24"/>
        </w:rPr>
      </w:pPr>
    </w:p>
    <w:p w:rsidR="00000000" w:rsidRDefault="00393760">
      <w:pPr>
        <w:pStyle w:val="Fuentedeprrafopredeter"/>
        <w:widowControl w:val="0"/>
        <w:numPr>
          <w:ilvl w:val="0"/>
          <w:numId w:val="25"/>
        </w:numPr>
        <w:tabs>
          <w:tab w:val="clear" w:pos="720"/>
          <w:tab w:val="num" w:pos="3200"/>
        </w:tabs>
        <w:overflowPunct w:val="0"/>
        <w:autoSpaceDE w:val="0"/>
        <w:autoSpaceDN w:val="0"/>
        <w:adjustRightInd w:val="0"/>
        <w:spacing w:after="0" w:line="240" w:lineRule="auto"/>
        <w:ind w:left="3200" w:hanging="221"/>
        <w:jc w:val="both"/>
        <w:rPr>
          <w:rFonts w:ascii="Arial" w:hAnsi="Arial" w:cs="Arial"/>
        </w:rPr>
      </w:pPr>
      <w:r>
        <w:rPr>
          <w:rFonts w:ascii="Arial" w:hAnsi="Arial" w:cs="Arial"/>
        </w:rPr>
        <w:t xml:space="preserve">sá  wéjewéje </w:t>
      </w:r>
    </w:p>
    <w:p w:rsidR="00000000" w:rsidRDefault="00393760">
      <w:pPr>
        <w:pStyle w:val="Fuentedeprrafopredeter"/>
        <w:widowControl w:val="0"/>
        <w:autoSpaceDE w:val="0"/>
        <w:autoSpaceDN w:val="0"/>
        <w:adjustRightInd w:val="0"/>
        <w:spacing w:after="0" w:line="248" w:lineRule="exact"/>
        <w:rPr>
          <w:rFonts w:ascii="Arial" w:hAnsi="Arial" w:cs="Arial"/>
        </w:rPr>
      </w:pPr>
    </w:p>
    <w:p w:rsidR="00000000" w:rsidRDefault="00393760">
      <w:pPr>
        <w:pStyle w:val="Fuentedeprrafopredeter"/>
        <w:widowControl w:val="0"/>
        <w:numPr>
          <w:ilvl w:val="0"/>
          <w:numId w:val="25"/>
        </w:numPr>
        <w:tabs>
          <w:tab w:val="clear" w:pos="720"/>
          <w:tab w:val="num" w:pos="3206"/>
        </w:tabs>
        <w:overflowPunct w:val="0"/>
        <w:autoSpaceDE w:val="0"/>
        <w:autoSpaceDN w:val="0"/>
        <w:adjustRightInd w:val="0"/>
        <w:spacing w:after="0" w:line="497" w:lineRule="auto"/>
        <w:ind w:left="2980" w:right="4140" w:hanging="1"/>
        <w:jc w:val="both"/>
        <w:rPr>
          <w:rFonts w:ascii="Arial" w:hAnsi="Arial" w:cs="Arial"/>
          <w:sz w:val="21"/>
          <w:szCs w:val="21"/>
        </w:rPr>
      </w:pPr>
      <w:r>
        <w:rPr>
          <w:rFonts w:ascii="Arial" w:hAnsi="Arial" w:cs="Arial"/>
          <w:sz w:val="21"/>
          <w:szCs w:val="21"/>
        </w:rPr>
        <w:t xml:space="preserve">gbôn wéjewéje Díá fún »àkóró </w:t>
      </w:r>
    </w:p>
    <w:p w:rsidR="00000000" w:rsidRDefault="00393760">
      <w:pPr>
        <w:pStyle w:val="Fuentedeprrafopredeter"/>
        <w:widowControl w:val="0"/>
        <w:overflowPunct w:val="0"/>
        <w:autoSpaceDE w:val="0"/>
        <w:autoSpaceDN w:val="0"/>
        <w:adjustRightInd w:val="0"/>
        <w:spacing w:after="0" w:line="253" w:lineRule="exact"/>
        <w:ind w:left="2980"/>
        <w:jc w:val="both"/>
        <w:rPr>
          <w:rFonts w:ascii="Arial" w:hAnsi="Arial" w:cs="Arial"/>
          <w:sz w:val="21"/>
          <w:szCs w:val="21"/>
        </w:rPr>
      </w:pPr>
      <w:r>
        <w:rPr>
          <w:rFonts w:ascii="Arial" w:hAnsi="Arial" w:cs="Arial"/>
        </w:rPr>
        <w:t>Tíí  s</w:t>
      </w:r>
      <w:r>
        <w:rPr>
          <w:rFonts w:ascii="MS Mincho" w:eastAsia="MS Mincho" w:hAnsi="Arial" w:cs="MS Mincho" w:hint="eastAsia"/>
        </w:rPr>
        <w:t>‟</w:t>
      </w:r>
      <w:r>
        <w:rPr>
          <w:rFonts w:ascii="Arial" w:hAnsi="Arial" w:cs="Arial"/>
        </w:rPr>
        <w:t xml:space="preserve">æmækùnrin  Ìgbàdì </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tabs>
          <w:tab w:val="num" w:pos="8480"/>
        </w:tabs>
        <w:autoSpaceDE w:val="0"/>
        <w:autoSpaceDN w:val="0"/>
        <w:adjustRightInd w:val="0"/>
        <w:spacing w:after="0" w:line="195" w:lineRule="exact"/>
        <w:ind w:left="2980"/>
        <w:rPr>
          <w:rFonts w:ascii="Times New Roman" w:hAnsi="Times New Roman" w:cs="Times New Roman"/>
          <w:sz w:val="24"/>
          <w:szCs w:val="24"/>
        </w:rPr>
      </w:pPr>
      <w:r>
        <w:rPr>
          <w:rFonts w:ascii="Arial" w:hAnsi="Arial" w:cs="Arial"/>
          <w:sz w:val="17"/>
          <w:szCs w:val="17"/>
        </w:rPr>
        <w:t>Ifá  ló  fæ</w:t>
      </w:r>
      <w:r>
        <w:rPr>
          <w:rFonts w:ascii="MS Mincho" w:eastAsia="MS Mincho" w:hAnsi="Arial" w:cs="MS Mincho" w:hint="eastAsia"/>
          <w:sz w:val="17"/>
          <w:szCs w:val="17"/>
        </w:rPr>
        <w:t>‟</w:t>
      </w:r>
      <w:r>
        <w:rPr>
          <w:rFonts w:ascii="Arial" w:hAnsi="Arial" w:cs="Arial"/>
          <w:sz w:val="17"/>
          <w:szCs w:val="17"/>
        </w:rPr>
        <w:t>re</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304"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Ëgbôn  ò  fæ</w:t>
      </w:r>
      <w:r>
        <w:rPr>
          <w:rFonts w:ascii="MS Mincho" w:eastAsia="MS Mincho" w:hAnsi="Arial" w:cs="MS Mincho" w:hint="eastAsia"/>
        </w:rPr>
        <w:t>‟</w:t>
      </w:r>
      <w:r>
        <w:rPr>
          <w:rFonts w:ascii="Arial" w:hAnsi="Arial" w:cs="Arial"/>
        </w:rPr>
        <w:t>re</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Ifá  lï  fæ</w:t>
      </w:r>
      <w:r>
        <w:rPr>
          <w:rFonts w:ascii="MS Mincho" w:eastAsia="MS Mincho" w:hAnsi="Arial" w:cs="MS Mincho" w:hint="eastAsia"/>
        </w:rPr>
        <w:t>‟</w:t>
      </w:r>
      <w:r>
        <w:rPr>
          <w:rFonts w:ascii="Arial" w:hAnsi="Arial" w:cs="Arial"/>
        </w:rPr>
        <w:t>re  lë  ñ  yö</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4680"/>
        <w:rPr>
          <w:rFonts w:ascii="Times New Roman" w:hAnsi="Times New Roman" w:cs="Times New Roman"/>
          <w:sz w:val="24"/>
          <w:szCs w:val="24"/>
        </w:rPr>
      </w:pPr>
      <w:r>
        <w:rPr>
          <w:rFonts w:ascii="Times New Roman" w:hAnsi="Times New Roman" w:cs="Times New Roman"/>
        </w:rPr>
        <w:t xml:space="preserve">-       </w:t>
      </w:r>
      <w:r>
        <w:rPr>
          <w:rFonts w:ascii="Arial" w:hAnsi="Arial" w:cs="Arial"/>
        </w:rPr>
        <w:t>Òfún-Òdí</w:t>
      </w:r>
    </w:p>
    <w:p w:rsidR="00000000" w:rsidRDefault="00393760">
      <w:pPr>
        <w:pStyle w:val="Fuentedeprrafopredeter"/>
        <w:widowControl w:val="0"/>
        <w:autoSpaceDE w:val="0"/>
        <w:autoSpaceDN w:val="0"/>
        <w:adjustRightInd w:val="0"/>
        <w:spacing w:after="0" w:line="24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Él  corrió  apresuradamente</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Y  había  pánico  por  doquier</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Ellos  fueron  los  Awo  que  adivinaron  Ifá  para  »àkóró</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Su  hijo  en  la  Tierra  de  Ìgbàdì</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19"/>
          <w:szCs w:val="19"/>
        </w:rPr>
        <w:t>Sólo  Ifá  dice  que  es  bueno</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8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Pero  los  hijos  aseguran  que  es  malo</w:t>
      </w:r>
    </w:p>
    <w:p w:rsidR="00000000" w:rsidRDefault="00393760">
      <w:pPr>
        <w:pStyle w:val="Fuentedeprrafopredeter"/>
        <w:widowControl w:val="0"/>
        <w:autoSpaceDE w:val="0"/>
        <w:autoSpaceDN w:val="0"/>
        <w:adjustRightInd w:val="0"/>
        <w:spacing w:after="0" w:line="25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Verdana" w:hAnsi="Verdana" w:cs="Verdana"/>
          <w:sz w:val="21"/>
          <w:szCs w:val="21"/>
        </w:rPr>
        <w:t>¿</w:t>
      </w:r>
      <w:r>
        <w:rPr>
          <w:rFonts w:ascii="Arial" w:hAnsi="Arial" w:cs="Arial"/>
          <w:sz w:val="21"/>
          <w:szCs w:val="21"/>
        </w:rPr>
        <w:t>Por  qué  regocijarse  cuando  sólo  Ifá  dice  que  es  bueno?</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5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Lo que uno debe de comprender de este mensaje es que el cliente debe de reconciliar las diferencias que tiene con sus hermanos y hermanas, especialmente con aquellos que son mayores que él, antes de que pueda haber éxito en lo que emprenda. Una alternativa</w:t>
      </w:r>
      <w:r>
        <w:rPr>
          <w:rFonts w:ascii="Arial" w:hAnsi="Arial" w:cs="Arial"/>
        </w:rPr>
        <w:t xml:space="preserve"> podría ser quedarse con todos ellos, y aquel que pueda susurrarle al oído, es la oscuridad en todo lo que emprende antes del éxito. Esta información prevendrá al cliente de agruparse en la oscuridad o precipitarse como lo describe Ifá.</w:t>
      </w:r>
    </w:p>
    <w:p w:rsidR="00000000" w:rsidRDefault="00393760">
      <w:pPr>
        <w:pStyle w:val="Fuentedeprrafopredeter"/>
        <w:widowControl w:val="0"/>
        <w:autoSpaceDE w:val="0"/>
        <w:autoSpaceDN w:val="0"/>
        <w:adjustRightInd w:val="0"/>
        <w:spacing w:after="0" w:line="20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720"/>
        <w:rPr>
          <w:rFonts w:ascii="Times New Roman" w:hAnsi="Times New Roman" w:cs="Times New Roman"/>
          <w:sz w:val="24"/>
          <w:szCs w:val="24"/>
        </w:rPr>
      </w:pPr>
      <w:r>
        <w:rPr>
          <w:rFonts w:ascii="Arial" w:hAnsi="Arial" w:cs="Arial"/>
        </w:rPr>
        <w:t xml:space="preserve">Examinemos lo que </w:t>
      </w:r>
      <w:r>
        <w:rPr>
          <w:rFonts w:ascii="Arial" w:hAnsi="Arial" w:cs="Arial"/>
        </w:rPr>
        <w:t>tiene que decir Ifá en el Odù Ìdìn Ìrëlë (Òdí Ö«ê). En este Odù, Ifá dice:</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Màrìwò  já  «ërë«ërë  kanlë</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Díá  fún  wæn  ní  Möbà-Èkó</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64" style="position:absolute;z-index:-251619328" from="-1.3pt,19.85pt" to="441.05pt,19.85pt" o:allowincell="f" strokeweight=".76197mm"/>
        </w:pict>
      </w:r>
    </w:p>
    <w:p w:rsidR="00000000" w:rsidRDefault="00393760">
      <w:pPr>
        <w:pStyle w:val="Fuentedeprrafopredeter"/>
        <w:widowControl w:val="0"/>
        <w:autoSpaceDE w:val="0"/>
        <w:autoSpaceDN w:val="0"/>
        <w:adjustRightInd w:val="0"/>
        <w:spacing w:after="0" w:line="240"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61</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tbl>
      <w:tblPr>
        <w:tblW w:w="0" w:type="auto"/>
        <w:tblInd w:w="2280" w:type="dxa"/>
        <w:tblLayout w:type="fixed"/>
        <w:tblCellMar>
          <w:left w:w="0" w:type="dxa"/>
          <w:right w:w="0" w:type="dxa"/>
        </w:tblCellMar>
        <w:tblLook w:val="0000"/>
      </w:tblPr>
      <w:tblGrid>
        <w:gridCol w:w="2740"/>
        <w:gridCol w:w="2960"/>
        <w:gridCol w:w="620"/>
      </w:tblGrid>
      <w:tr w:rsidR="00000000">
        <w:tblPrEx>
          <w:tblCellMar>
            <w:top w:w="0" w:type="dxa"/>
            <w:left w:w="0" w:type="dxa"/>
            <w:bottom w:w="0" w:type="dxa"/>
            <w:right w:w="0" w:type="dxa"/>
          </w:tblCellMar>
        </w:tblPrEx>
        <w:trPr>
          <w:trHeight w:val="255"/>
        </w:trPr>
        <w:tc>
          <w:tcPr>
            <w:tcW w:w="57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7"/>
              </w:rPr>
              <w:lastRenderedPageBreak/>
              <w:t>Éégún  Ilé  e  wæn  kìí  jê  wæn  ó  kú  ní  Möbà-Èkó</w:t>
            </w:r>
          </w:p>
        </w:tc>
        <w:tc>
          <w:tcPr>
            <w:tcW w:w="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57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9"/>
              </w:rPr>
              <w:t>Òò«à  Ilé  e  wæn  kìí  jê  wæn  ó  kú  ní  Möbà-Èkó</w:t>
            </w:r>
          </w:p>
        </w:tc>
        <w:tc>
          <w:tcPr>
            <w:tcW w:w="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7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w w:val="99"/>
              </w:rPr>
              <w:t>AWæn  agbaagba  Möbà-Èkó  ni  wôn,  d</w:t>
            </w:r>
            <w:r>
              <w:rPr>
                <w:rFonts w:ascii="MS Mincho" w:eastAsia="MS Mincho" w:hAnsi="Arial" w:cs="MS Mincho" w:hint="eastAsia"/>
                <w:w w:val="99"/>
              </w:rPr>
              <w:t>‟</w:t>
            </w:r>
            <w:r>
              <w:rPr>
                <w:rFonts w:ascii="Arial" w:hAnsi="Arial" w:cs="Arial"/>
                <w:w w:val="99"/>
              </w:rPr>
              <w:t>orí  kodò</w:t>
            </w:r>
          </w:p>
        </w:tc>
        <w:tc>
          <w:tcPr>
            <w:tcW w:w="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499"/>
        </w:trPr>
        <w:tc>
          <w:tcPr>
            <w:tcW w:w="2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w w:val="80"/>
              </w:rPr>
              <w:t xml:space="preserve">Ni  wôn  ñ  pa  </w:t>
            </w:r>
            <w:r>
              <w:rPr>
                <w:rFonts w:ascii="MS Mincho" w:eastAsia="MS Mincho" w:hAnsi="Arial" w:cs="MS Mincho" w:hint="eastAsia"/>
                <w:w w:val="80"/>
              </w:rPr>
              <w:t>„</w:t>
            </w:r>
            <w:r>
              <w:rPr>
                <w:rFonts w:ascii="Arial" w:hAnsi="Arial" w:cs="Arial"/>
                <w:w w:val="80"/>
              </w:rPr>
              <w:t>raa  wæn</w:t>
            </w:r>
          </w:p>
        </w:tc>
        <w:tc>
          <w:tcPr>
            <w:tcW w:w="2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2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400"/>
              <w:rPr>
                <w:rFonts w:ascii="Times New Roman" w:hAnsi="Times New Roman" w:cs="Times New Roman"/>
                <w:sz w:val="24"/>
                <w:szCs w:val="24"/>
              </w:rPr>
            </w:pPr>
            <w:r>
              <w:rPr>
                <w:rFonts w:ascii="Times New Roman" w:hAnsi="Times New Roman" w:cs="Times New Roman"/>
              </w:rPr>
              <w:t>-</w:t>
            </w:r>
          </w:p>
        </w:tc>
        <w:tc>
          <w:tcPr>
            <w:tcW w:w="2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rPr>
              <w:t>Ìdìn  Ìrëlë</w:t>
            </w:r>
          </w:p>
        </w:tc>
        <w:tc>
          <w:tcPr>
            <w:tcW w:w="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27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29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La  fronda  de  la  palma  cayó  al  suelo</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8" w:lineRule="auto"/>
        <w:ind w:left="3400" w:right="180" w:hanging="569"/>
        <w:rPr>
          <w:rFonts w:ascii="Times New Roman" w:hAnsi="Times New Roman" w:cs="Times New Roman"/>
          <w:sz w:val="24"/>
          <w:szCs w:val="24"/>
        </w:rPr>
      </w:pPr>
      <w:r>
        <w:rPr>
          <w:rFonts w:ascii="Arial" w:hAnsi="Arial" w:cs="Arial"/>
        </w:rPr>
        <w:t>Él fue el Awo quién realizó Ifá para aquellos en la Ciudad de Möbà-Èkó</w:t>
      </w:r>
    </w:p>
    <w:p w:rsidR="00000000" w:rsidRDefault="00393760">
      <w:pPr>
        <w:pStyle w:val="Fuentedeprrafopredeter"/>
        <w:widowControl w:val="0"/>
        <w:autoSpaceDE w:val="0"/>
        <w:autoSpaceDN w:val="0"/>
        <w:adjustRightInd w:val="0"/>
        <w:spacing w:after="0" w:line="195"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400" w:right="260" w:hanging="569"/>
        <w:rPr>
          <w:rFonts w:ascii="Times New Roman" w:hAnsi="Times New Roman" w:cs="Times New Roman"/>
          <w:sz w:val="24"/>
          <w:szCs w:val="24"/>
        </w:rPr>
      </w:pPr>
      <w:r>
        <w:rPr>
          <w:rFonts w:ascii="Arial" w:hAnsi="Arial" w:cs="Arial"/>
        </w:rPr>
        <w:t>Los espíritus de sus antepasados no los matan en la Tierra de Möbà-Èkó</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Y  su  Òrì«às  no  los  matan  en  la  Tierra  de  Möbà-Èkó</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0"/>
          <w:szCs w:val="20"/>
        </w:rPr>
        <w:t xml:space="preserve">Son  los  ancianos  de  la  tierra  Möbà-Èkó  los  </w:t>
      </w:r>
      <w:r>
        <w:rPr>
          <w:rFonts w:ascii="Arial" w:hAnsi="Arial" w:cs="Arial"/>
          <w:sz w:val="20"/>
          <w:szCs w:val="20"/>
        </w:rPr>
        <w:t xml:space="preserve">que  conspiran    </w:t>
      </w:r>
      <w:r>
        <w:rPr>
          <w:rFonts w:ascii="Arial" w:hAnsi="Arial" w:cs="Arial"/>
          <w:sz w:val="16"/>
          <w:szCs w:val="16"/>
        </w:rPr>
        <w:t>5</w:t>
      </w:r>
    </w:p>
    <w:p w:rsidR="00000000" w:rsidRDefault="00393760">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Y  se  eliminan  los  unos  a  otros</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48"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Los ciudadanos de la Tierra de Möbà-Èkó se enfrentaban con un problema inexplicable en el cual se estaban sucintando muchas muertes. Estaban confundidos porque todas las soluciones que debieron haber servido, resultaron ineficientes para resolver el proble</w:t>
      </w:r>
      <w:r>
        <w:rPr>
          <w:rFonts w:ascii="Arial" w:hAnsi="Arial" w:cs="Arial"/>
        </w:rPr>
        <w:t>ma. Consecuentemente, ellos consultaron a Ifá buscando guía. En Ìdìn Ìrëlë, Ifá explica que ni la brujería, ni ningún hechicero, ni los espíritus ancestrales, ni ningún Òrìsà era responsable de los problemas. Sino que eran los mayores de la Tierra, quienes</w:t>
      </w:r>
      <w:r>
        <w:rPr>
          <w:rFonts w:ascii="Arial" w:hAnsi="Arial" w:cs="Arial"/>
        </w:rPr>
        <w:t xml:space="preserve"> estaban planeando y ejecutando la perpetuación de todas las ocurrencias malévolas que sucedían.</w:t>
      </w:r>
    </w:p>
    <w:p w:rsidR="00000000" w:rsidRDefault="00393760">
      <w:pPr>
        <w:pStyle w:val="Fuentedeprrafopredeter"/>
        <w:widowControl w:val="0"/>
        <w:autoSpaceDE w:val="0"/>
        <w:autoSpaceDN w:val="0"/>
        <w:adjustRightInd w:val="0"/>
        <w:spacing w:after="0" w:line="204"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 xml:space="preserve">Por lo tanto, para resolver completamente este problema los ancianos deben ser llamados al orden de una manera u otra, después de que todo lo demás que fuera </w:t>
      </w:r>
      <w:r>
        <w:rPr>
          <w:rFonts w:ascii="Arial" w:hAnsi="Arial" w:cs="Arial"/>
        </w:rPr>
        <w:t>apropiado hubiera sido ofrecido.</w:t>
      </w:r>
    </w:p>
    <w:p w:rsidR="00000000" w:rsidRDefault="00393760">
      <w:pPr>
        <w:pStyle w:val="Fuentedeprrafopredeter"/>
        <w:widowControl w:val="0"/>
        <w:autoSpaceDE w:val="0"/>
        <w:autoSpaceDN w:val="0"/>
        <w:adjustRightInd w:val="0"/>
        <w:spacing w:after="0" w:line="20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 xml:space="preserve">En algunas ocasiones, lo que trae problemas puede ser una posesión, que seguramente será el último elemento en el cual uno sospecharía o incluso siquiera se cuestionaría. Veamos lo que dice Ifá en Öwônrín Ìká. En este Odù </w:t>
      </w:r>
      <w:r>
        <w:rPr>
          <w:rFonts w:ascii="Arial" w:hAnsi="Arial" w:cs="Arial"/>
        </w:rPr>
        <w:t>Ifá dice:</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Eégún  ñ  kígbe  l´ôdàn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Orò  ñ  kígbe  nígbó</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Gbogbo  maríwo  ní  ñretí  Ogun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Díá  fún  Àbëkê</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r>
        <w:rPr>
          <w:noProof/>
        </w:rPr>
        <w:pict>
          <v:line id="_x0000_s1065" style="position:absolute;z-index:-251618304" from="-1.3pt,10.15pt" to="441.05pt,10.15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62</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tabs>
          <w:tab w:val="left"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20"/>
          <w:szCs w:val="20"/>
        </w:rPr>
        <w:lastRenderedPageBreak/>
        <w:t>Eléwúrc  ÷  dáràndáràn</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7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Ab„†nu  funfun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Ewúré  Àbëkê  ñ  k</w:t>
      </w:r>
      <w:r>
        <w:rPr>
          <w:rFonts w:ascii="MS Mincho" w:eastAsia="MS Mincho" w:hAnsi="Arial" w:cs="MS Mincho" w:hint="eastAsia"/>
        </w:rPr>
        <w:t>‟</w:t>
      </w:r>
      <w:r>
        <w:rPr>
          <w:rFonts w:ascii="Arial" w:hAnsi="Arial" w:cs="Arial"/>
        </w:rPr>
        <w:t>ñràn-án  bö</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Ewúrê!!!</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Egungun  grita  en  la  planicie</w:t>
      </w:r>
    </w:p>
    <w:p w:rsidR="00000000" w:rsidRDefault="00393760">
      <w:pPr>
        <w:pStyle w:val="Fuentedeprrafopredeter"/>
        <w:widowControl w:val="0"/>
        <w:autoSpaceDE w:val="0"/>
        <w:autoSpaceDN w:val="0"/>
        <w:adjustRightInd w:val="0"/>
        <w:spacing w:after="0" w:line="34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Y  Orò  grita  en  las  profundidades  del  bosque</w:t>
      </w:r>
    </w:p>
    <w:p w:rsidR="00000000" w:rsidRDefault="00393760">
      <w:pPr>
        <w:pStyle w:val="Fuentedeprrafopredeter"/>
        <w:widowControl w:val="0"/>
        <w:autoSpaceDE w:val="0"/>
        <w:autoSpaceDN w:val="0"/>
        <w:adjustRightInd w:val="0"/>
        <w:spacing w:after="0" w:line="340"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373" w:lineRule="auto"/>
        <w:ind w:left="3980" w:right="1020" w:hanging="286"/>
        <w:rPr>
          <w:rFonts w:ascii="Times New Roman" w:hAnsi="Times New Roman" w:cs="Times New Roman"/>
          <w:sz w:val="24"/>
          <w:szCs w:val="24"/>
        </w:rPr>
      </w:pPr>
      <w:r>
        <w:rPr>
          <w:rFonts w:ascii="Arial" w:hAnsi="Arial" w:cs="Arial"/>
        </w:rPr>
        <w:t>Todos los practicantes están esperando el pandemónium</w:t>
      </w:r>
    </w:p>
    <w:p w:rsidR="00000000" w:rsidRDefault="00393760">
      <w:pPr>
        <w:pStyle w:val="Fuentedeprrafopredeter"/>
        <w:widowControl w:val="0"/>
        <w:autoSpaceDE w:val="0"/>
        <w:autoSpaceDN w:val="0"/>
        <w:adjustRightInd w:val="0"/>
        <w:spacing w:after="0" w:line="19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Esta  fue  la  declaración  del  Ifá  para  Àbëkê</w:t>
      </w:r>
    </w:p>
    <w:p w:rsidR="00000000" w:rsidRDefault="00393760">
      <w:pPr>
        <w:pStyle w:val="Fuentedeprrafopredeter"/>
        <w:widowControl w:val="0"/>
        <w:autoSpaceDE w:val="0"/>
        <w:autoSpaceDN w:val="0"/>
        <w:adjustRightInd w:val="0"/>
        <w:spacing w:after="0" w:line="337"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375" w:lineRule="auto"/>
        <w:ind w:left="3980" w:right="200" w:hanging="286"/>
        <w:rPr>
          <w:rFonts w:ascii="Times New Roman" w:hAnsi="Times New Roman" w:cs="Times New Roman"/>
          <w:sz w:val="24"/>
          <w:szCs w:val="24"/>
        </w:rPr>
      </w:pPr>
      <w:r>
        <w:rPr>
          <w:rFonts w:ascii="Arial" w:hAnsi="Arial" w:cs="Arial"/>
        </w:rPr>
        <w:t xml:space="preserve">Propietario de una cabra criminal, con la boca blanca </w:t>
      </w:r>
      <w:r>
        <w:rPr>
          <w:rFonts w:ascii="Arial" w:hAnsi="Arial" w:cs="Arial"/>
          <w:sz w:val="18"/>
          <w:szCs w:val="18"/>
        </w:rPr>
        <w:t>5</w:t>
      </w:r>
    </w:p>
    <w:p w:rsidR="00000000" w:rsidRDefault="00393760">
      <w:pPr>
        <w:pStyle w:val="Fuentedeprrafopredeter"/>
        <w:widowControl w:val="0"/>
        <w:autoSpaceDE w:val="0"/>
        <w:autoSpaceDN w:val="0"/>
        <w:adjustRightInd w:val="0"/>
        <w:spacing w:after="0" w:line="193"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375" w:lineRule="auto"/>
        <w:ind w:left="3980" w:right="800" w:hanging="286"/>
        <w:rPr>
          <w:rFonts w:ascii="Times New Roman" w:hAnsi="Times New Roman" w:cs="Times New Roman"/>
          <w:sz w:val="24"/>
          <w:szCs w:val="24"/>
        </w:rPr>
      </w:pPr>
      <w:r>
        <w:rPr>
          <w:rFonts w:ascii="Arial" w:hAnsi="Arial" w:cs="Arial"/>
        </w:rPr>
        <w:t>La cabra Àbëkê está trayendo otro problema criminal</w:t>
      </w:r>
    </w:p>
    <w:p w:rsidR="00000000" w:rsidRDefault="00393760">
      <w:pPr>
        <w:pStyle w:val="Fuentedeprrafopredeter"/>
        <w:widowControl w:val="0"/>
        <w:autoSpaceDE w:val="0"/>
        <w:autoSpaceDN w:val="0"/>
        <w:adjustRightInd w:val="0"/>
        <w:spacing w:after="0" w:line="183"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 xml:space="preserve">Oh  </w:t>
      </w:r>
      <w:r>
        <w:rPr>
          <w:rFonts w:ascii="Verdana" w:hAnsi="Verdana" w:cs="Verdana"/>
        </w:rPr>
        <w:t>¡</w:t>
      </w:r>
      <w:r>
        <w:rPr>
          <w:rFonts w:ascii="Arial" w:hAnsi="Arial" w:cs="Arial"/>
        </w:rPr>
        <w:t>qué  cabra!</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Aquí es donde Ifá explica que el problema al cual se enfrenta la persona para quien este Odù se p</w:t>
      </w:r>
      <w:r>
        <w:rPr>
          <w:rFonts w:ascii="Arial" w:hAnsi="Arial" w:cs="Arial"/>
        </w:rPr>
        <w:t>one de manifiesto fue causado por su mascota; en esta ocasión refiriéndose a una cabra, para la cual ella utilizó su dinero para comprar. De manera que se pueda resolver este problema, existe la necesidad de deshacerse de esta mascota o mejor aún a utiliza</w:t>
      </w:r>
      <w:r>
        <w:rPr>
          <w:rFonts w:ascii="Arial" w:hAnsi="Arial" w:cs="Arial"/>
        </w:rPr>
        <w:t>rla para servir a Ifá. Si esto puede hacerse, la fuente del problema del cliente será eliminada inmediatamente.</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720"/>
        <w:jc w:val="both"/>
        <w:rPr>
          <w:rFonts w:ascii="Times New Roman" w:hAnsi="Times New Roman" w:cs="Times New Roman"/>
          <w:sz w:val="24"/>
          <w:szCs w:val="24"/>
        </w:rPr>
      </w:pPr>
      <w:r>
        <w:rPr>
          <w:rFonts w:ascii="Arial" w:hAnsi="Arial" w:cs="Arial"/>
        </w:rPr>
        <w:t>También en ÖbàràÌtòkú (Öbàrà Òtúrúpön) Ifá ofrece otro ejemplo clásico de cómo una persona gastó el dinero que tanto le costó producir, así com</w:t>
      </w:r>
      <w:r>
        <w:rPr>
          <w:rFonts w:ascii="Arial" w:hAnsi="Arial" w:cs="Arial"/>
        </w:rPr>
        <w:t>o su energía para comprar lo que sería la fuente de su dolor y pesar.</w:t>
      </w:r>
    </w:p>
    <w:p w:rsidR="00000000" w:rsidRDefault="00393760">
      <w:pPr>
        <w:pStyle w:val="Fuentedeprrafopredeter"/>
        <w:widowControl w:val="0"/>
        <w:autoSpaceDE w:val="0"/>
        <w:autoSpaceDN w:val="0"/>
        <w:adjustRightInd w:val="0"/>
        <w:spacing w:after="0" w:line="19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rPr>
        <w:t>En  este  Odù,  Ifá  dice:</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Ògún  l</w:t>
      </w:r>
      <w:r>
        <w:rPr>
          <w:rFonts w:ascii="MS Mincho" w:eastAsia="MS Mincho" w:hAnsi="Arial" w:cs="MS Mincho" w:hint="eastAsia"/>
        </w:rPr>
        <w:t>‟</w:t>
      </w:r>
      <w:r>
        <w:rPr>
          <w:rFonts w:ascii="Arial" w:hAnsi="Arial" w:cs="Arial"/>
        </w:rPr>
        <w:t>awo  amöôgbê</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È«ù  l</w:t>
      </w:r>
      <w:r>
        <w:rPr>
          <w:rFonts w:ascii="MS Mincho" w:eastAsia="MS Mincho" w:hAnsi="Arial" w:cs="MS Mincho" w:hint="eastAsia"/>
        </w:rPr>
        <w:t>‟</w:t>
      </w:r>
      <w:r>
        <w:rPr>
          <w:rFonts w:ascii="Arial" w:hAnsi="Arial" w:cs="Arial"/>
        </w:rPr>
        <w:t>awo  amöôtù</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Òò«àñlá  l</w:t>
      </w:r>
      <w:r>
        <w:rPr>
          <w:rFonts w:ascii="MS Mincho" w:eastAsia="MS Mincho" w:hAnsi="Arial" w:cs="MS Mincho" w:hint="eastAsia"/>
        </w:rPr>
        <w:t>‟</w:t>
      </w:r>
      <w:r>
        <w:rPr>
          <w:rFonts w:ascii="Arial" w:hAnsi="Arial" w:cs="Arial"/>
        </w:rPr>
        <w:t>awo  amöô  t</w:t>
      </w:r>
      <w:r>
        <w:rPr>
          <w:rFonts w:ascii="MS Mincho" w:eastAsia="MS Mincho" w:hAnsi="Arial" w:cs="MS Mincho" w:hint="eastAsia"/>
        </w:rPr>
        <w:t>‟</w:t>
      </w:r>
      <w:r>
        <w:rPr>
          <w:rFonts w:ascii="Arial" w:hAnsi="Arial" w:cs="Arial"/>
        </w:rPr>
        <w:t>à«†</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Díá  fún  Örúnmìlà</w:t>
      </w:r>
    </w:p>
    <w:p w:rsidR="00000000" w:rsidRDefault="00393760">
      <w:pPr>
        <w:pStyle w:val="Fuentedeprrafopredeter"/>
        <w:widowControl w:val="0"/>
        <w:autoSpaceDE w:val="0"/>
        <w:autoSpaceDN w:val="0"/>
        <w:adjustRightInd w:val="0"/>
        <w:spacing w:after="0" w:line="222" w:lineRule="exact"/>
        <w:rPr>
          <w:rFonts w:ascii="Times New Roman" w:hAnsi="Times New Roman" w:cs="Times New Roman"/>
          <w:sz w:val="24"/>
          <w:szCs w:val="24"/>
        </w:rPr>
      </w:pPr>
      <w:r>
        <w:rPr>
          <w:noProof/>
        </w:rPr>
        <w:pict>
          <v:line id="_x0000_s1066" style="position:absolute;z-index:-251617280" from="-1.3pt,8.95pt" to="441.05pt,8.95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63</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tbl>
      <w:tblPr>
        <w:tblW w:w="0" w:type="auto"/>
        <w:tblInd w:w="2280" w:type="dxa"/>
        <w:tblLayout w:type="fixed"/>
        <w:tblCellMar>
          <w:left w:w="0" w:type="dxa"/>
          <w:right w:w="0" w:type="dxa"/>
        </w:tblCellMar>
        <w:tblLook w:val="0000"/>
      </w:tblPr>
      <w:tblGrid>
        <w:gridCol w:w="6200"/>
        <w:gridCol w:w="120"/>
      </w:tblGrid>
      <w:tr w:rsidR="00000000">
        <w:tblPrEx>
          <w:tblCellMar>
            <w:top w:w="0" w:type="dxa"/>
            <w:left w:w="0" w:type="dxa"/>
            <w:bottom w:w="0" w:type="dxa"/>
            <w:right w:w="0" w:type="dxa"/>
          </w:tblCellMar>
        </w:tblPrEx>
        <w:trPr>
          <w:trHeight w:val="255"/>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lastRenderedPageBreak/>
              <w:t>Ifáñ  löô  bá  wæn  ná</w:t>
            </w:r>
            <w:r>
              <w:rPr>
                <w:rFonts w:ascii="MS Mincho" w:eastAsia="MS Mincho" w:hAnsi="Arial" w:cs="MS Mincho" w:hint="eastAsia"/>
              </w:rPr>
              <w:t>‟</w:t>
            </w:r>
            <w:r>
              <w:rPr>
                <w:rFonts w:ascii="Arial" w:hAnsi="Arial" w:cs="Arial"/>
              </w:rPr>
              <w:t>jà  a  t</w:t>
            </w:r>
            <w:r>
              <w:rPr>
                <w:rFonts w:ascii="MS Mincho" w:eastAsia="MS Mincho" w:hAnsi="Arial" w:cs="MS Mincho" w:hint="eastAsia"/>
              </w:rPr>
              <w:t>‟</w:t>
            </w:r>
            <w:r>
              <w:rPr>
                <w:rFonts w:ascii="Arial" w:hAnsi="Arial" w:cs="Arial"/>
              </w:rPr>
              <w:t>èmi-t</w:t>
            </w:r>
            <w:r>
              <w:rPr>
                <w:rFonts w:ascii="MS Mincho" w:eastAsia="MS Mincho" w:hAnsi="Arial" w:cs="MS Mincho" w:hint="eastAsia"/>
              </w:rPr>
              <w:t>‟</w:t>
            </w:r>
            <w:r>
              <w:rPr>
                <w:rFonts w:ascii="Arial" w:hAnsi="Arial" w:cs="Arial"/>
              </w:rPr>
              <w:t>êkùn</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jc w:val="right"/>
              <w:rPr>
                <w:rFonts w:ascii="Times New Roman" w:hAnsi="Times New Roman" w:cs="Times New Roman"/>
                <w:sz w:val="24"/>
                <w:szCs w:val="24"/>
              </w:rPr>
            </w:pPr>
            <w:r>
              <w:rPr>
                <w:rFonts w:ascii="Arial" w:hAnsi="Arial" w:cs="Arial"/>
                <w:w w:val="99"/>
                <w:sz w:val="18"/>
                <w:szCs w:val="18"/>
              </w:rPr>
              <w:t>5</w:t>
            </w: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  k</w:t>
            </w:r>
            <w:r>
              <w:rPr>
                <w:rFonts w:ascii="MS Mincho" w:eastAsia="MS Mincho" w:hAnsi="Arial" w:cs="MS Mincho" w:hint="eastAsia"/>
              </w:rPr>
              <w:t>‟</w:t>
            </w:r>
            <w:r>
              <w:rPr>
                <w:rFonts w:ascii="Arial" w:hAnsi="Arial" w:cs="Arial"/>
              </w:rPr>
              <w:t>ïwï  r´ôjà  ÷  rá</w:t>
            </w:r>
            <w:r>
              <w:rPr>
                <w:rFonts w:ascii="MS Mincho" w:eastAsia="MS Mincho" w:hAnsi="Arial" w:cs="MS Mincho" w:hint="eastAsia"/>
              </w:rPr>
              <w:t>‟</w:t>
            </w:r>
            <w:r>
              <w:rPr>
                <w:rFonts w:ascii="Arial" w:hAnsi="Arial" w:cs="Arial"/>
              </w:rPr>
              <w:t>gi</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Ìgbàtí  ÷  k</w:t>
            </w:r>
            <w:r>
              <w:rPr>
                <w:rFonts w:ascii="MS Mincho" w:eastAsia="MS Mincho" w:hAnsi="Arial" w:cs="MS Mincho" w:hint="eastAsia"/>
              </w:rPr>
              <w:t>‟</w:t>
            </w:r>
            <w:r>
              <w:rPr>
                <w:rFonts w:ascii="Arial" w:hAnsi="Arial" w:cs="Arial"/>
              </w:rPr>
              <w:t>ïwï  r´ñjà</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L÷  ráwòrán  wá</w:t>
            </w:r>
            <w:r>
              <w:rPr>
                <w:rFonts w:ascii="MS Mincho" w:eastAsia="MS Mincho" w:hAnsi="Arial" w:cs="MS Mincho" w:hint="eastAsia"/>
              </w:rPr>
              <w:t>‟</w:t>
            </w:r>
            <w:r>
              <w:rPr>
                <w:rFonts w:ascii="Arial" w:hAnsi="Arial" w:cs="Arial"/>
              </w:rPr>
              <w:t>lé</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  kñ</w:t>
            </w:r>
            <w:r>
              <w:rPr>
                <w:rFonts w:ascii="MS Mincho" w:eastAsia="MS Mincho" w:hAnsi="Arial" w:cs="MS Mincho" w:hint="eastAsia"/>
              </w:rPr>
              <w:t>‟</w:t>
            </w:r>
            <w:r>
              <w:rPr>
                <w:rFonts w:ascii="Arial" w:hAnsi="Arial" w:cs="Arial"/>
              </w:rPr>
              <w:t>wó  roja,  ÷  ra´gi</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Ògún  es  el  maestro  escultor</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È«ù  es  el  maestro  para  terminar  las  cosas</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89"/>
              </w:rPr>
              <w:t>Òò«àñlá  es  el  maestro  que  respira  la  vida  en  los  animales</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1"/>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que  son  tallados</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Estas  fueron  las  declaraciones  de  Ifá  para  Örúnmìlà</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87"/>
              </w:rPr>
              <w:t>Cuando  iba  al  mercado  de  “el  mío  es  digno  de  un  sinfín  de</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dolor  y  lágrimas”</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9"/>
                <w:sz w:val="18"/>
                <w:szCs w:val="18"/>
              </w:rPr>
              <w:t>5</w:t>
            </w:r>
          </w:p>
        </w:tc>
      </w:tr>
      <w:tr w:rsidR="00000000">
        <w:tblPrEx>
          <w:tblCellMar>
            <w:top w:w="0" w:type="dxa"/>
            <w:left w:w="0" w:type="dxa"/>
            <w:bottom w:w="0" w:type="dxa"/>
            <w:right w:w="0" w:type="dxa"/>
          </w:tblCellMar>
        </w:tblPrEx>
        <w:trPr>
          <w:trHeight w:val="499"/>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1"/>
              </w:rPr>
              <w:t>Llevaste  tu  dinero  para  comprar  unos  pedazos  de  madera</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2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2"/>
              </w:rPr>
              <w:t>Cuando  fuiste  al  mercado,  compraste  una  simple  mu</w:t>
            </w:r>
            <w:r>
              <w:rPr>
                <w:rFonts w:ascii="Verdana" w:hAnsi="Verdana" w:cs="Verdana"/>
                <w:w w:val="92"/>
                <w:sz w:val="19"/>
                <w:szCs w:val="19"/>
              </w:rPr>
              <w:t>ñ</w:t>
            </w:r>
            <w:r>
              <w:rPr>
                <w:rFonts w:ascii="Arial" w:hAnsi="Arial" w:cs="Arial"/>
                <w:w w:val="92"/>
              </w:rPr>
              <w:t>eca</w:t>
            </w:r>
          </w:p>
        </w:tc>
        <w:tc>
          <w:tcPr>
            <w:tcW w:w="12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393760">
      <w:pPr>
        <w:pStyle w:val="Fuentedeprrafopredeter"/>
        <w:widowControl w:val="0"/>
        <w:autoSpaceDE w:val="0"/>
        <w:autoSpaceDN w:val="0"/>
        <w:adjustRightInd w:val="0"/>
        <w:spacing w:after="0" w:line="244"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9" w:lineRule="auto"/>
        <w:ind w:left="3400" w:right="160" w:hanging="569"/>
        <w:rPr>
          <w:rFonts w:ascii="Times New Roman" w:hAnsi="Times New Roman" w:cs="Times New Roman"/>
          <w:sz w:val="24"/>
          <w:szCs w:val="24"/>
        </w:rPr>
      </w:pPr>
      <w:r>
        <w:rPr>
          <w:rFonts w:ascii="Arial" w:hAnsi="Arial" w:cs="Arial"/>
        </w:rPr>
        <w:t>Gastaste el dinero con el cual debías comprar un pedazo de madera</w:t>
      </w:r>
    </w:p>
    <w:p w:rsidR="00000000" w:rsidRDefault="00393760">
      <w:pPr>
        <w:pStyle w:val="Fuentedeprrafopredeter"/>
        <w:widowControl w:val="0"/>
        <w:autoSpaceDE w:val="0"/>
        <w:autoSpaceDN w:val="0"/>
        <w:adjustRightInd w:val="0"/>
        <w:spacing w:after="0" w:line="193"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20"/>
        <w:jc w:val="both"/>
        <w:rPr>
          <w:rFonts w:ascii="Times New Roman" w:hAnsi="Times New Roman" w:cs="Times New Roman"/>
          <w:sz w:val="24"/>
          <w:szCs w:val="24"/>
        </w:rPr>
      </w:pPr>
      <w:r>
        <w:rPr>
          <w:rFonts w:ascii="Arial" w:hAnsi="Arial" w:cs="Arial"/>
        </w:rPr>
        <w:t>Ifá dice que la tristeza de la persona en esta ocasión fue el resultado de haber gastado su dinero para comprar algo más, diferente a lo que debía. Örúnmìlà dedicó su vida a ahorrar para comprar mercancía y también para casarse con una mujer que estaba ven</w:t>
      </w:r>
      <w:r>
        <w:rPr>
          <w:rFonts w:ascii="Arial" w:hAnsi="Arial" w:cs="Arial"/>
        </w:rPr>
        <w:t>diendo esas cosas, sólo para que resultase que la mujer fuese inútil para él y lo que compró fuera la causa de su desastre financiero. Ifá había se</w:t>
      </w:r>
      <w:r>
        <w:rPr>
          <w:rFonts w:ascii="Verdana" w:hAnsi="Verdana" w:cs="Verdana"/>
          <w:sz w:val="19"/>
          <w:szCs w:val="19"/>
        </w:rPr>
        <w:t>ñ</w:t>
      </w:r>
      <w:r>
        <w:rPr>
          <w:rFonts w:ascii="Arial" w:hAnsi="Arial" w:cs="Arial"/>
        </w:rPr>
        <w:t>alado que el problema con la persona en cuestión era que no debía agruparse en la oscuridad, en un intento d</w:t>
      </w:r>
      <w:r>
        <w:rPr>
          <w:rFonts w:ascii="Arial" w:hAnsi="Arial" w:cs="Arial"/>
        </w:rPr>
        <w:t>e encontrar soluciones a sus problemas.</w:t>
      </w:r>
    </w:p>
    <w:p w:rsidR="00000000" w:rsidRDefault="00393760">
      <w:pPr>
        <w:pStyle w:val="Fuentedeprrafopredeter"/>
        <w:widowControl w:val="0"/>
        <w:autoSpaceDE w:val="0"/>
        <w:autoSpaceDN w:val="0"/>
        <w:adjustRightInd w:val="0"/>
        <w:spacing w:after="0" w:line="20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720"/>
        <w:jc w:val="both"/>
        <w:rPr>
          <w:rFonts w:ascii="Times New Roman" w:hAnsi="Times New Roman" w:cs="Times New Roman"/>
          <w:sz w:val="24"/>
          <w:szCs w:val="24"/>
        </w:rPr>
      </w:pPr>
      <w:r>
        <w:rPr>
          <w:rFonts w:ascii="Arial" w:hAnsi="Arial" w:cs="Arial"/>
        </w:rPr>
        <w:t>Hay algunas otras ocasiones en las que puede haber problemas, pero estos problemas están destinados a sucederle a la persona para quien este Odù se pone de manifiesto. Un ejemplo de esto se puede encontrar en Òtúrúp</w:t>
      </w:r>
      <w:r>
        <w:rPr>
          <w:rFonts w:ascii="Arial" w:hAnsi="Arial" w:cs="Arial"/>
        </w:rPr>
        <w:t>ön Òdí, donde Ifá dice:</w:t>
      </w:r>
    </w:p>
    <w:p w:rsidR="00000000" w:rsidRDefault="00393760">
      <w:pPr>
        <w:pStyle w:val="Fuentedeprrafopredeter"/>
        <w:widowControl w:val="0"/>
        <w:autoSpaceDE w:val="0"/>
        <w:autoSpaceDN w:val="0"/>
        <w:adjustRightInd w:val="0"/>
        <w:spacing w:after="0" w:line="19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Òrì«à  tó  «e  dídùn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Òun  náà  ló  «e  àìdùn</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Díá  fún  Örúnmìlà</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980"/>
        <w:rPr>
          <w:rFonts w:ascii="Times New Roman" w:hAnsi="Times New Roman" w:cs="Times New Roman"/>
          <w:sz w:val="24"/>
          <w:szCs w:val="24"/>
        </w:rPr>
      </w:pPr>
      <w:r>
        <w:rPr>
          <w:rFonts w:ascii="Arial" w:hAnsi="Arial" w:cs="Arial"/>
        </w:rPr>
        <w:t>Wæn  ní  kí  baba  Ó  «÷bæ  Ayö</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67" style="position:absolute;z-index:-251616256" from="-1.3pt,25.15pt" to="441.05pt,25.15pt" o:allowincell="f" strokeweight=".76197mm"/>
        </w:pict>
      </w:r>
    </w:p>
    <w:p w:rsidR="00000000" w:rsidRDefault="00393760">
      <w:pPr>
        <w:pStyle w:val="Fuentedeprrafopredeter"/>
        <w:widowControl w:val="0"/>
        <w:autoSpaceDE w:val="0"/>
        <w:autoSpaceDN w:val="0"/>
        <w:adjustRightInd w:val="0"/>
        <w:spacing w:after="0" w:line="346"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64</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tabs>
          <w:tab w:val="left" w:pos="8480"/>
        </w:tabs>
        <w:autoSpaceDE w:val="0"/>
        <w:autoSpaceDN w:val="0"/>
        <w:adjustRightInd w:val="0"/>
        <w:spacing w:after="0" w:line="240" w:lineRule="auto"/>
        <w:ind w:left="2980"/>
        <w:rPr>
          <w:rFonts w:ascii="Times New Roman" w:hAnsi="Times New Roman" w:cs="Times New Roman"/>
          <w:sz w:val="24"/>
          <w:szCs w:val="24"/>
        </w:rPr>
      </w:pPr>
      <w:r>
        <w:rPr>
          <w:rFonts w:ascii="Arial" w:hAnsi="Arial" w:cs="Arial"/>
          <w:sz w:val="18"/>
          <w:szCs w:val="18"/>
        </w:rPr>
        <w:lastRenderedPageBreak/>
        <w:t>Kó  sì  «÷bæ  Ìbànújê</w:t>
      </w:r>
      <w:r>
        <w:rPr>
          <w:rFonts w:ascii="Times New Roman" w:hAnsi="Times New Roman" w:cs="Times New Roman"/>
          <w:sz w:val="24"/>
          <w:szCs w:val="24"/>
        </w:rPr>
        <w:tab/>
      </w:r>
      <w:r>
        <w:rPr>
          <w:rFonts w:ascii="Arial" w:hAnsi="Arial" w:cs="Arial"/>
          <w:sz w:val="17"/>
          <w:szCs w:val="17"/>
        </w:rPr>
        <w:t>5</w:t>
      </w:r>
    </w:p>
    <w:p w:rsidR="00000000" w:rsidRDefault="00393760">
      <w:pPr>
        <w:pStyle w:val="Fuentedeprrafopredeter"/>
        <w:widowControl w:val="0"/>
        <w:autoSpaceDE w:val="0"/>
        <w:autoSpaceDN w:val="0"/>
        <w:adjustRightInd w:val="0"/>
        <w:spacing w:after="0" w:line="295"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3" w:lineRule="exact"/>
        <w:ind w:left="2980"/>
        <w:rPr>
          <w:rFonts w:ascii="Times New Roman" w:hAnsi="Times New Roman" w:cs="Times New Roman"/>
          <w:sz w:val="24"/>
          <w:szCs w:val="24"/>
        </w:rPr>
      </w:pPr>
      <w:r>
        <w:rPr>
          <w:rFonts w:ascii="Arial" w:hAnsi="Arial" w:cs="Arial"/>
        </w:rPr>
        <w:t>Àtàwo  àt</w:t>
      </w:r>
      <w:r>
        <w:rPr>
          <w:rFonts w:ascii="MS Mincho" w:eastAsia="MS Mincho" w:hAnsi="Arial" w:cs="MS Mincho" w:hint="eastAsia"/>
        </w:rPr>
        <w:t>‟</w:t>
      </w:r>
      <w:r>
        <w:rPr>
          <w:rFonts w:ascii="Arial" w:hAnsi="Arial" w:cs="Arial"/>
        </w:rPr>
        <w:t>i«ègùn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numPr>
          <w:ilvl w:val="0"/>
          <w:numId w:val="26"/>
        </w:numPr>
        <w:tabs>
          <w:tab w:val="clear" w:pos="720"/>
          <w:tab w:val="num" w:pos="3180"/>
        </w:tabs>
        <w:overflowPunct w:val="0"/>
        <w:autoSpaceDE w:val="0"/>
        <w:autoSpaceDN w:val="0"/>
        <w:adjustRightInd w:val="0"/>
        <w:spacing w:after="0" w:line="253" w:lineRule="exact"/>
        <w:ind w:left="3180" w:hanging="201"/>
        <w:jc w:val="both"/>
        <w:rPr>
          <w:rFonts w:ascii="Arial" w:hAnsi="Arial" w:cs="Arial"/>
        </w:rPr>
      </w:pPr>
      <w:r>
        <w:rPr>
          <w:rFonts w:ascii="Arial" w:hAnsi="Arial" w:cs="Arial"/>
        </w:rPr>
        <w:t>y</w:t>
      </w:r>
      <w:r>
        <w:rPr>
          <w:rFonts w:ascii="MS Mincho" w:eastAsia="MS Mincho" w:hAnsi="Arial" w:cs="MS Mincho" w:hint="eastAsia"/>
        </w:rPr>
        <w:t>‟</w:t>
      </w:r>
      <w:r>
        <w:rPr>
          <w:rFonts w:ascii="Arial" w:hAnsi="Arial" w:cs="Arial"/>
        </w:rPr>
        <w:t>÷gba,  ÷  y</w:t>
      </w:r>
      <w:r>
        <w:rPr>
          <w:rFonts w:ascii="MS Mincho" w:eastAsia="MS Mincho" w:hAnsi="Arial" w:cs="MS Mincho" w:hint="eastAsia"/>
        </w:rPr>
        <w:t>‟</w:t>
      </w:r>
      <w:r>
        <w:rPr>
          <w:rFonts w:ascii="Arial" w:hAnsi="Arial" w:cs="Arial"/>
        </w:rPr>
        <w:t xml:space="preserve">àtòrì </w:t>
      </w:r>
    </w:p>
    <w:p w:rsidR="00000000" w:rsidRDefault="00393760">
      <w:pPr>
        <w:pStyle w:val="Fuentedeprrafopredeter"/>
        <w:widowControl w:val="0"/>
        <w:autoSpaceDE w:val="0"/>
        <w:autoSpaceDN w:val="0"/>
        <w:adjustRightInd w:val="0"/>
        <w:spacing w:after="0" w:line="246" w:lineRule="exact"/>
        <w:rPr>
          <w:rFonts w:ascii="Arial" w:hAnsi="Arial" w:cs="Arial"/>
        </w:rPr>
      </w:pPr>
    </w:p>
    <w:p w:rsidR="00000000" w:rsidRDefault="00393760">
      <w:pPr>
        <w:pStyle w:val="Fuentedeprrafopredeter"/>
        <w:widowControl w:val="0"/>
        <w:numPr>
          <w:ilvl w:val="0"/>
          <w:numId w:val="26"/>
        </w:numPr>
        <w:tabs>
          <w:tab w:val="clear" w:pos="720"/>
          <w:tab w:val="num" w:pos="3180"/>
        </w:tabs>
        <w:overflowPunct w:val="0"/>
        <w:autoSpaceDE w:val="0"/>
        <w:autoSpaceDN w:val="0"/>
        <w:adjustRightInd w:val="0"/>
        <w:spacing w:after="0" w:line="240" w:lineRule="auto"/>
        <w:ind w:left="3180" w:hanging="201"/>
        <w:jc w:val="both"/>
        <w:rPr>
          <w:rFonts w:ascii="Arial" w:hAnsi="Arial" w:cs="Arial"/>
        </w:rPr>
      </w:pPr>
      <w:r>
        <w:rPr>
          <w:rFonts w:ascii="Arial" w:hAnsi="Arial" w:cs="Arial"/>
        </w:rPr>
        <w:t xml:space="preserve">bá  wa  lé  Ìbànújê  læ  o </w:t>
      </w:r>
    </w:p>
    <w:p w:rsidR="00000000" w:rsidRDefault="00393760">
      <w:pPr>
        <w:pStyle w:val="Fuentedeprrafopredeter"/>
        <w:widowControl w:val="0"/>
        <w:autoSpaceDE w:val="0"/>
        <w:autoSpaceDN w:val="0"/>
        <w:adjustRightInd w:val="0"/>
        <w:spacing w:after="0" w:line="248" w:lineRule="exact"/>
        <w:rPr>
          <w:rFonts w:ascii="Arial" w:hAnsi="Arial" w:cs="Arial"/>
        </w:rPr>
      </w:pPr>
    </w:p>
    <w:p w:rsidR="00000000" w:rsidRDefault="00393760">
      <w:pPr>
        <w:pStyle w:val="Fuentedeprrafopredeter"/>
        <w:widowControl w:val="0"/>
        <w:numPr>
          <w:ilvl w:val="0"/>
          <w:numId w:val="26"/>
        </w:numPr>
        <w:tabs>
          <w:tab w:val="clear" w:pos="720"/>
          <w:tab w:val="num" w:pos="3180"/>
        </w:tabs>
        <w:overflowPunct w:val="0"/>
        <w:autoSpaceDE w:val="0"/>
        <w:autoSpaceDN w:val="0"/>
        <w:adjustRightInd w:val="0"/>
        <w:spacing w:after="0" w:line="253" w:lineRule="exact"/>
        <w:ind w:left="3180" w:hanging="201"/>
        <w:jc w:val="both"/>
        <w:rPr>
          <w:rFonts w:ascii="Arial" w:hAnsi="Arial" w:cs="Arial"/>
        </w:rPr>
      </w:pPr>
      <w:r>
        <w:rPr>
          <w:rFonts w:ascii="Arial" w:hAnsi="Arial" w:cs="Arial"/>
        </w:rPr>
        <w:t>y</w:t>
      </w:r>
      <w:r>
        <w:rPr>
          <w:rFonts w:ascii="MS Mincho" w:eastAsia="MS Mincho" w:hAnsi="Arial" w:cs="MS Mincho" w:hint="eastAsia"/>
        </w:rPr>
        <w:t>‟</w:t>
      </w:r>
      <w:r>
        <w:rPr>
          <w:rFonts w:ascii="Arial" w:hAnsi="Arial" w:cs="Arial"/>
        </w:rPr>
        <w:t>†gba,  †  y</w:t>
      </w:r>
      <w:r>
        <w:rPr>
          <w:rFonts w:ascii="MS Mincho" w:eastAsia="MS Mincho" w:hAnsi="Arial" w:cs="MS Mincho" w:hint="eastAsia"/>
        </w:rPr>
        <w:t>‟</w:t>
      </w:r>
      <w:r>
        <w:rPr>
          <w:rFonts w:ascii="Arial" w:hAnsi="Arial" w:cs="Arial"/>
        </w:rPr>
        <w:t xml:space="preserve">àtðrí </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280"/>
        <w:rPr>
          <w:rFonts w:ascii="Times New Roman" w:hAnsi="Times New Roman" w:cs="Times New Roman"/>
          <w:sz w:val="24"/>
          <w:szCs w:val="24"/>
        </w:rPr>
      </w:pPr>
      <w:r>
        <w:rPr>
          <w:rFonts w:ascii="Arial" w:hAnsi="Arial" w:cs="Arial"/>
        </w:rPr>
        <w:t>Traducción:</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El  Òrì«à  que  trae  alegría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También  trae  tristeza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Este  fue  el  Ifá  vaticinado  para  Örúnmìlà</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20"/>
          <w:szCs w:val="20"/>
        </w:rPr>
        <w:t>A  quién  se  le  pidió  que  ofreciera  ÷bæ  para  traer  la  alegría</w:t>
      </w:r>
    </w:p>
    <w:p w:rsidR="00000000" w:rsidRDefault="00393760">
      <w:pPr>
        <w:pStyle w:val="Fuentedeprrafopredeter"/>
        <w:widowControl w:val="0"/>
        <w:autoSpaceDE w:val="0"/>
        <w:autoSpaceDN w:val="0"/>
        <w:adjustRightInd w:val="0"/>
        <w:spacing w:after="0" w:line="26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19"/>
          <w:szCs w:val="19"/>
        </w:rPr>
        <w:t>Y  también  se  le  pidió  que  ofreciera  ÷bæ  para  alejar  la  tristeza</w:t>
      </w:r>
    </w:p>
    <w:p w:rsidR="00000000" w:rsidRDefault="00393760">
      <w:pPr>
        <w:pStyle w:val="Fuentedeprrafopredeter"/>
        <w:widowControl w:val="0"/>
        <w:autoSpaceDE w:val="0"/>
        <w:autoSpaceDN w:val="0"/>
        <w:adjustRightInd w:val="0"/>
        <w:spacing w:after="0" w:line="7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8500"/>
        <w:rPr>
          <w:rFonts w:ascii="Times New Roman" w:hAnsi="Times New Roman" w:cs="Times New Roman"/>
          <w:sz w:val="24"/>
          <w:szCs w:val="24"/>
        </w:rPr>
      </w:pPr>
      <w:r>
        <w:rPr>
          <w:rFonts w:ascii="Arial" w:hAnsi="Arial" w:cs="Arial"/>
          <w:sz w:val="18"/>
          <w:szCs w:val="18"/>
        </w:rPr>
        <w:t>5</w:t>
      </w:r>
    </w:p>
    <w:p w:rsidR="00000000" w:rsidRDefault="00393760">
      <w:pPr>
        <w:pStyle w:val="Fuentedeprrafopredeter"/>
        <w:widowControl w:val="0"/>
        <w:autoSpaceDE w:val="0"/>
        <w:autoSpaceDN w:val="0"/>
        <w:adjustRightInd w:val="0"/>
        <w:spacing w:after="0" w:line="24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Ambos  el  Awo  y  el  Herbolario</w:t>
      </w:r>
    </w:p>
    <w:p w:rsidR="00000000" w:rsidRDefault="00393760">
      <w:pPr>
        <w:pStyle w:val="Fuentedeprrafopredeter"/>
        <w:widowControl w:val="0"/>
        <w:autoSpaceDE w:val="0"/>
        <w:autoSpaceDN w:val="0"/>
        <w:adjustRightInd w:val="0"/>
        <w:spacing w:after="0" w:line="23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39" w:lineRule="auto"/>
        <w:ind w:left="2840"/>
        <w:rPr>
          <w:rFonts w:ascii="Times New Roman" w:hAnsi="Times New Roman" w:cs="Times New Roman"/>
          <w:sz w:val="24"/>
          <w:szCs w:val="24"/>
        </w:rPr>
      </w:pPr>
      <w:r>
        <w:rPr>
          <w:rFonts w:ascii="Arial" w:hAnsi="Arial" w:cs="Arial"/>
        </w:rPr>
        <w:t>Trajeron  hierbas  y  ca</w:t>
      </w:r>
      <w:r>
        <w:rPr>
          <w:rFonts w:ascii="Tahoma" w:hAnsi="Tahoma" w:cs="Tahoma"/>
        </w:rPr>
        <w:t>ñ</w:t>
      </w:r>
      <w:r>
        <w:rPr>
          <w:rFonts w:ascii="Arial" w:hAnsi="Arial" w:cs="Arial"/>
        </w:rPr>
        <w:t>as</w:t>
      </w:r>
    </w:p>
    <w:p w:rsidR="00000000" w:rsidRDefault="00393760">
      <w:pPr>
        <w:pStyle w:val="Fuentedeprrafopredeter"/>
        <w:widowControl w:val="0"/>
        <w:autoSpaceDE w:val="0"/>
        <w:autoSpaceDN w:val="0"/>
        <w:adjustRightInd w:val="0"/>
        <w:spacing w:after="0" w:line="25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Ayudemos  a  espantar  la  tristeza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Lo  que  dice  Ifá  es  que  ambos</w:t>
      </w:r>
    </w:p>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tabs>
          <w:tab w:val="left" w:pos="8480"/>
        </w:tabs>
        <w:autoSpaceDE w:val="0"/>
        <w:autoSpaceDN w:val="0"/>
        <w:adjustRightInd w:val="0"/>
        <w:spacing w:after="0" w:line="240" w:lineRule="auto"/>
        <w:ind w:left="2840"/>
        <w:rPr>
          <w:rFonts w:ascii="Times New Roman" w:hAnsi="Times New Roman" w:cs="Times New Roman"/>
          <w:sz w:val="24"/>
          <w:szCs w:val="24"/>
        </w:rPr>
      </w:pPr>
      <w:r>
        <w:rPr>
          <w:rFonts w:ascii="Arial" w:hAnsi="Arial" w:cs="Arial"/>
          <w:sz w:val="19"/>
          <w:szCs w:val="19"/>
        </w:rPr>
        <w:t>Alegría  y  tristeza  son  parte  de  la</w:t>
      </w:r>
      <w:r>
        <w:rPr>
          <w:rFonts w:ascii="Arial" w:hAnsi="Arial" w:cs="Arial"/>
          <w:sz w:val="19"/>
          <w:szCs w:val="19"/>
        </w:rPr>
        <w:t xml:space="preserve">  vida</w:t>
      </w:r>
      <w:r>
        <w:rPr>
          <w:rFonts w:ascii="Times New Roman" w:hAnsi="Times New Roman" w:cs="Times New Roman"/>
          <w:sz w:val="24"/>
          <w:szCs w:val="24"/>
        </w:rPr>
        <w:tab/>
      </w:r>
      <w:r>
        <w:rPr>
          <w:rFonts w:ascii="Arial" w:hAnsi="Arial" w:cs="Arial"/>
          <w:sz w:val="18"/>
          <w:szCs w:val="18"/>
        </w:rPr>
        <w:t>10</w:t>
      </w:r>
    </w:p>
    <w:p w:rsidR="00000000" w:rsidRDefault="00393760">
      <w:pPr>
        <w:pStyle w:val="Fuentedeprrafopredeter"/>
        <w:widowControl w:val="0"/>
        <w:autoSpaceDE w:val="0"/>
        <w:autoSpaceDN w:val="0"/>
        <w:adjustRightInd w:val="0"/>
        <w:spacing w:after="0" w:line="31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720"/>
        <w:jc w:val="both"/>
        <w:rPr>
          <w:rFonts w:ascii="Times New Roman" w:hAnsi="Times New Roman" w:cs="Times New Roman"/>
          <w:sz w:val="24"/>
          <w:szCs w:val="24"/>
        </w:rPr>
      </w:pPr>
      <w:r>
        <w:rPr>
          <w:rFonts w:ascii="Arial" w:hAnsi="Arial" w:cs="Arial"/>
        </w:rPr>
        <w:t>Entonces, si uno se enfrenta a la tristeza y este Odù se pone de manifiesto durante la consulta, lo que Ifá está diciendo es que todo es parte de la experiencia de la vida. Por lo tanto el ÷bæ que se debe ofrecer es para que la triste experiencia no perman</w:t>
      </w:r>
      <w:r>
        <w:rPr>
          <w:rFonts w:ascii="Arial" w:hAnsi="Arial" w:cs="Arial"/>
        </w:rPr>
        <w:t>ezca demasiado tiempo antes de dar paso a la alegría.</w:t>
      </w:r>
    </w:p>
    <w:p w:rsidR="00000000" w:rsidRDefault="00393760">
      <w:pPr>
        <w:pStyle w:val="Fuentedeprrafopredeter"/>
        <w:widowControl w:val="0"/>
        <w:autoSpaceDE w:val="0"/>
        <w:autoSpaceDN w:val="0"/>
        <w:adjustRightInd w:val="0"/>
        <w:spacing w:after="0" w:line="198"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720"/>
        <w:jc w:val="both"/>
        <w:rPr>
          <w:rFonts w:ascii="Times New Roman" w:hAnsi="Times New Roman" w:cs="Times New Roman"/>
          <w:sz w:val="24"/>
          <w:szCs w:val="24"/>
        </w:rPr>
      </w:pPr>
      <w:r>
        <w:rPr>
          <w:rFonts w:ascii="Arial" w:hAnsi="Arial" w:cs="Arial"/>
        </w:rPr>
        <w:t>Ifá no da lugar para especulaciones, de manera que permita a la persona que está consultando a Ifá obtener una evaluación realista de lo que experimenta en cualquier punto dado en el tiempo.</w:t>
      </w:r>
    </w:p>
    <w:p w:rsidR="00000000" w:rsidRDefault="00393760">
      <w:pPr>
        <w:pStyle w:val="Fuentedeprrafopredeter"/>
        <w:widowControl w:val="0"/>
        <w:autoSpaceDE w:val="0"/>
        <w:autoSpaceDN w:val="0"/>
        <w:adjustRightInd w:val="0"/>
        <w:spacing w:after="0" w:line="198"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8" w:lineRule="auto"/>
        <w:ind w:left="720"/>
        <w:rPr>
          <w:rFonts w:ascii="Times New Roman" w:hAnsi="Times New Roman" w:cs="Times New Roman"/>
          <w:sz w:val="24"/>
          <w:szCs w:val="24"/>
        </w:rPr>
      </w:pPr>
      <w:r>
        <w:rPr>
          <w:rFonts w:ascii="Arial" w:hAnsi="Arial" w:cs="Arial"/>
        </w:rPr>
        <w:t>Hay cient</w:t>
      </w:r>
      <w:r>
        <w:rPr>
          <w:rFonts w:ascii="Arial" w:hAnsi="Arial" w:cs="Arial"/>
        </w:rPr>
        <w:t>os de ejemplos en varias estrofas más del Odù Ifá que explican lo que hasta ahora se han mantenido como un misterio de la vida.</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68" style="position:absolute;z-index:-251615232" from="-1.3pt,123.1pt" to="441.05pt,123.1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05"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65</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overflowPunct w:val="0"/>
        <w:autoSpaceDE w:val="0"/>
        <w:autoSpaceDN w:val="0"/>
        <w:adjustRightInd w:val="0"/>
        <w:spacing w:after="0" w:line="285" w:lineRule="auto"/>
        <w:ind w:left="740" w:right="40" w:hanging="360"/>
        <w:rPr>
          <w:rFonts w:ascii="Times New Roman" w:hAnsi="Times New Roman" w:cs="Times New Roman"/>
          <w:sz w:val="24"/>
          <w:szCs w:val="24"/>
        </w:rPr>
      </w:pPr>
      <w:r>
        <w:rPr>
          <w:rFonts w:ascii="Arial" w:hAnsi="Arial" w:cs="Arial"/>
          <w:sz w:val="28"/>
          <w:szCs w:val="28"/>
        </w:rPr>
        <w:lastRenderedPageBreak/>
        <w:t>6. Ifá como medio de protección en contra de lo</w:t>
      </w:r>
      <w:r>
        <w:rPr>
          <w:rFonts w:ascii="Arial" w:hAnsi="Arial" w:cs="Arial"/>
          <w:sz w:val="28"/>
          <w:szCs w:val="28"/>
        </w:rPr>
        <w:t>s caprichos de la vida</w:t>
      </w:r>
    </w:p>
    <w:p w:rsidR="00000000" w:rsidRDefault="00393760">
      <w:pPr>
        <w:pStyle w:val="Fuentedeprrafopredeter"/>
        <w:widowControl w:val="0"/>
        <w:autoSpaceDE w:val="0"/>
        <w:autoSpaceDN w:val="0"/>
        <w:adjustRightInd w:val="0"/>
        <w:spacing w:after="0" w:line="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40" w:right="20"/>
        <w:jc w:val="both"/>
        <w:rPr>
          <w:rFonts w:ascii="Times New Roman" w:hAnsi="Times New Roman" w:cs="Times New Roman"/>
          <w:sz w:val="24"/>
          <w:szCs w:val="24"/>
        </w:rPr>
      </w:pPr>
      <w:r>
        <w:rPr>
          <w:rFonts w:ascii="Arial" w:hAnsi="Arial" w:cs="Arial"/>
        </w:rPr>
        <w:t xml:space="preserve">En este mundo, hay varios elementos que amenazan la vida y la paz en la coexistencia en la Tierra. Todos los seres humanos vivos conforman una compleja red de interrelaciones en la cual la acción y la inacción de una persona afecta </w:t>
      </w:r>
      <w:r>
        <w:rPr>
          <w:rFonts w:ascii="Arial" w:hAnsi="Arial" w:cs="Arial"/>
        </w:rPr>
        <w:t>a muchas. Si por ejemplo alguien sufre de diabetes, esta condición afectará el bienestar de la mayoría de las personas que lo rodean en el ámbito social, emocional, financiero y espiritual, sobre todo si la persona en cuestión es el proveedor o jefe de fam</w:t>
      </w:r>
      <w:r>
        <w:rPr>
          <w:rFonts w:ascii="Arial" w:hAnsi="Arial" w:cs="Arial"/>
        </w:rPr>
        <w:t>ilia. Lo que hace Ifá generalmente es proteger a la persona, quién podría estar afectado negativamente pero sufrirá mucho menos que las personas dentro de su sociedad inmediata. Previniendo que él experimente tales penas o negatividad.</w:t>
      </w:r>
    </w:p>
    <w:p w:rsidR="00000000" w:rsidRDefault="00393760">
      <w:pPr>
        <w:pStyle w:val="Fuentedeprrafopredeter"/>
        <w:widowControl w:val="0"/>
        <w:autoSpaceDE w:val="0"/>
        <w:autoSpaceDN w:val="0"/>
        <w:adjustRightInd w:val="0"/>
        <w:spacing w:after="0" w:line="202"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740" w:right="20"/>
        <w:jc w:val="both"/>
        <w:rPr>
          <w:rFonts w:ascii="Times New Roman" w:hAnsi="Times New Roman" w:cs="Times New Roman"/>
          <w:sz w:val="24"/>
          <w:szCs w:val="24"/>
        </w:rPr>
      </w:pPr>
      <w:r>
        <w:rPr>
          <w:rFonts w:ascii="Arial" w:hAnsi="Arial" w:cs="Arial"/>
        </w:rPr>
        <w:t>En Ògúndá Méjì, Ifá</w:t>
      </w:r>
      <w:r>
        <w:rPr>
          <w:rFonts w:ascii="Arial" w:hAnsi="Arial" w:cs="Arial"/>
        </w:rPr>
        <w:t xml:space="preserve"> le asegura a los seguidores que serán protegidos en contra de las fuerzas del mal. Ifá dice que aquellos que le piden a Ifá protección nunca serán despojados o expulsados. A esto Ifá dice:</w:t>
      </w:r>
    </w:p>
    <w:p w:rsidR="00000000" w:rsidRDefault="00393760">
      <w:pPr>
        <w:pStyle w:val="Fuentedeprrafopredeter"/>
        <w:widowControl w:val="0"/>
        <w:autoSpaceDE w:val="0"/>
        <w:autoSpaceDN w:val="0"/>
        <w:adjustRightInd w:val="0"/>
        <w:spacing w:after="0" w:line="20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060"/>
        <w:gridCol w:w="2140"/>
        <w:gridCol w:w="1640"/>
      </w:tblGrid>
      <w:tr w:rsidR="00000000">
        <w:tblPrEx>
          <w:tblCellMar>
            <w:top w:w="0" w:type="dxa"/>
            <w:left w:w="0" w:type="dxa"/>
            <w:bottom w:w="0" w:type="dxa"/>
            <w:right w:w="0" w:type="dxa"/>
          </w:tblCellMar>
        </w:tblPrEx>
        <w:trPr>
          <w:trHeight w:val="255"/>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A  m</w:t>
            </w:r>
            <w:r>
              <w:rPr>
                <w:rFonts w:ascii="MS Mincho" w:eastAsia="MS Mincho" w:hAnsi="Arial" w:cs="MS Mincho" w:hint="eastAsia"/>
              </w:rPr>
              <w:t>‟</w:t>
            </w:r>
            <w:r>
              <w:rPr>
                <w:rFonts w:ascii="Arial" w:hAnsi="Arial" w:cs="Arial"/>
              </w:rPr>
              <w:t>òní</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A  m</w:t>
            </w:r>
            <w:r>
              <w:rPr>
                <w:rFonts w:ascii="MS Mincho" w:eastAsia="MS Mincho" w:hAnsi="Arial" w:cs="MS Mincho" w:hint="eastAsia"/>
              </w:rPr>
              <w:t>‟</w:t>
            </w:r>
            <w:r>
              <w:rPr>
                <w:rFonts w:ascii="Arial" w:hAnsi="Arial" w:cs="Arial"/>
              </w:rPr>
              <w:t>òla</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2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B</w:t>
            </w:r>
            <w:r>
              <w:rPr>
                <w:rFonts w:ascii="MS Mincho" w:eastAsia="MS Mincho" w:hAnsi="Arial" w:cs="MS Mincho" w:hint="eastAsia"/>
              </w:rPr>
              <w:t>‟</w:t>
            </w:r>
            <w:r>
              <w:rPr>
                <w:rFonts w:ascii="Arial" w:hAnsi="Arial" w:cs="Arial"/>
              </w:rPr>
              <w:t>ætunla  æmæ  yèyée  rë  yóó  sunwön</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w w:val="88"/>
              </w:rPr>
              <w:t>Bí  ò  sunwön  la  ò  mò</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Díá  fún  Örúnmìlà</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w w:val="93"/>
              </w:rPr>
              <w:t>Ifá  ràgà  bò  æmæ  rè</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Bí  Igún  Ìgêmö</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2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Ifá  rà</w:t>
            </w:r>
            <w:r>
              <w:rPr>
                <w:rFonts w:ascii="MS Mincho" w:eastAsia="MS Mincho" w:hAnsi="Arial" w:cs="MS Mincho" w:hint="eastAsia"/>
              </w:rPr>
              <w:t>‟</w:t>
            </w:r>
            <w:r>
              <w:rPr>
                <w:rFonts w:ascii="Arial" w:hAnsi="Arial" w:cs="Arial"/>
              </w:rPr>
              <w:t>gà  bò  mí,  ibi  pö  lóde</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2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Ewé  òòrì  níí  ràgà  bolë</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sz w:val="18"/>
                <w:szCs w:val="18"/>
              </w:rPr>
              <w:t>10</w:t>
            </w:r>
          </w:p>
        </w:tc>
      </w:tr>
      <w:tr w:rsidR="00000000">
        <w:tblPrEx>
          <w:tblCellMar>
            <w:top w:w="0" w:type="dxa"/>
            <w:left w:w="0" w:type="dxa"/>
            <w:bottom w:w="0" w:type="dxa"/>
            <w:right w:w="0" w:type="dxa"/>
          </w:tblCellMar>
        </w:tblPrEx>
        <w:trPr>
          <w:trHeight w:val="502"/>
        </w:trPr>
        <w:tc>
          <w:tcPr>
            <w:tcW w:w="72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Ifá  ràgà  bò  mí,  ibi  pö  lóde</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B</w:t>
            </w:r>
            <w:r>
              <w:rPr>
                <w:rFonts w:ascii="MS Mincho" w:eastAsia="MS Mincho" w:hAnsi="Arial" w:cs="MS Mincho" w:hint="eastAsia"/>
              </w:rPr>
              <w:t>‟</w:t>
            </w:r>
            <w:r>
              <w:rPr>
                <w:rFonts w:ascii="Arial" w:hAnsi="Arial" w:cs="Arial"/>
              </w:rPr>
              <w:t>ádì÷  bá  pamæ</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A  ràgà  b</w:t>
            </w:r>
            <w:r>
              <w:rPr>
                <w:rFonts w:ascii="MS Mincho" w:eastAsia="MS Mincho" w:hAnsi="Arial" w:cs="MS Mincho" w:hint="eastAsia"/>
              </w:rPr>
              <w:t>‟</w:t>
            </w:r>
            <w:r>
              <w:rPr>
                <w:rFonts w:ascii="Arial" w:hAnsi="Arial" w:cs="Arial"/>
              </w:rPr>
              <w:t>æmæ  rë</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72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Ifá  ràgà  bò  mí,  ibi  pö  lóde</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72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3000"/>
              <w:rPr>
                <w:rFonts w:ascii="Times New Roman" w:hAnsi="Times New Roman" w:cs="Times New Roman"/>
                <w:sz w:val="24"/>
                <w:szCs w:val="24"/>
              </w:rPr>
            </w:pPr>
            <w:r>
              <w:rPr>
                <w:rFonts w:ascii="Arial" w:hAnsi="Arial" w:cs="Arial"/>
              </w:rPr>
              <w:t>B</w:t>
            </w:r>
            <w:r>
              <w:rPr>
                <w:rFonts w:ascii="MS Mincho" w:eastAsia="MS Mincho" w:hAnsi="Arial" w:cs="MS Mincho" w:hint="eastAsia"/>
              </w:rPr>
              <w:t>‟</w:t>
            </w:r>
            <w:r>
              <w:rPr>
                <w:rFonts w:ascii="Arial" w:hAnsi="Arial" w:cs="Arial"/>
              </w:rPr>
              <w:t>omi  ñlá  ti  í  ràgà  bo  yanrìn  lódò</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320"/>
              <w:rPr>
                <w:rFonts w:ascii="Times New Roman" w:hAnsi="Times New Roman" w:cs="Times New Roman"/>
                <w:sz w:val="24"/>
                <w:szCs w:val="24"/>
              </w:rPr>
            </w:pPr>
            <w:r>
              <w:rPr>
                <w:rFonts w:ascii="Arial" w:hAnsi="Arial" w:cs="Arial"/>
                <w:sz w:val="18"/>
                <w:szCs w:val="18"/>
              </w:rPr>
              <w:t>15</w:t>
            </w:r>
          </w:p>
        </w:tc>
      </w:tr>
      <w:tr w:rsidR="00000000">
        <w:tblPrEx>
          <w:tblCellMar>
            <w:top w:w="0" w:type="dxa"/>
            <w:left w:w="0" w:type="dxa"/>
            <w:bottom w:w="0" w:type="dxa"/>
            <w:right w:w="0" w:type="dxa"/>
          </w:tblCellMar>
        </w:tblPrEx>
        <w:trPr>
          <w:trHeight w:val="502"/>
        </w:trPr>
        <w:tc>
          <w:tcPr>
            <w:tcW w:w="720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0"/>
              <w:rPr>
                <w:rFonts w:ascii="Times New Roman" w:hAnsi="Times New Roman" w:cs="Times New Roman"/>
                <w:sz w:val="24"/>
                <w:szCs w:val="24"/>
              </w:rPr>
            </w:pPr>
            <w:r>
              <w:rPr>
                <w:rFonts w:ascii="Arial" w:hAnsi="Arial" w:cs="Arial"/>
              </w:rPr>
              <w:t>Ifá  ràgà  bò  mí,  ibi  pö  lóde</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2" w:lineRule="exact"/>
              <w:ind w:left="4700"/>
              <w:rPr>
                <w:rFonts w:ascii="Times New Roman" w:hAnsi="Times New Roman" w:cs="Times New Roman"/>
                <w:sz w:val="24"/>
                <w:szCs w:val="24"/>
              </w:rPr>
            </w:pPr>
            <w:r>
              <w:rPr>
                <w:rFonts w:ascii="Times New Roman" w:hAnsi="Times New Roman" w:cs="Times New Roman"/>
              </w:rPr>
              <w:t>-</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Ògúndá  Méjì</w:t>
            </w: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300"/>
              <w:rPr>
                <w:rFonts w:ascii="Times New Roman" w:hAnsi="Times New Roman" w:cs="Times New Roman"/>
                <w:sz w:val="24"/>
                <w:szCs w:val="24"/>
              </w:rPr>
            </w:pPr>
            <w:r>
              <w:rPr>
                <w:rFonts w:ascii="Arial" w:hAnsi="Arial" w:cs="Arial"/>
              </w:rPr>
              <w:t>Traducción:</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700"/>
              <w:rPr>
                <w:rFonts w:ascii="Times New Roman" w:hAnsi="Times New Roman" w:cs="Times New Roman"/>
                <w:sz w:val="24"/>
                <w:szCs w:val="24"/>
              </w:rPr>
            </w:pPr>
            <w:r>
              <w:rPr>
                <w:rFonts w:ascii="Arial" w:hAnsi="Arial" w:cs="Arial"/>
                <w:w w:val="95"/>
              </w:rPr>
              <w:t>Hoy  sabemos</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217"/>
        </w:trPr>
        <w:tc>
          <w:tcPr>
            <w:tcW w:w="506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4"/>
                <w:szCs w:val="14"/>
              </w:rPr>
            </w:pPr>
          </w:p>
        </w:tc>
        <w:tc>
          <w:tcPr>
            <w:tcW w:w="21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4"/>
                <w:szCs w:val="14"/>
              </w:rPr>
            </w:pPr>
          </w:p>
        </w:tc>
        <w:tc>
          <w:tcPr>
            <w:tcW w:w="1640" w:type="dxa"/>
            <w:tcBorders>
              <w:top w:val="nil"/>
              <w:left w:val="nil"/>
              <w:bottom w:val="single" w:sz="8" w:space="0" w:color="auto"/>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4"/>
                <w:szCs w:val="14"/>
              </w:rPr>
            </w:pPr>
          </w:p>
        </w:tc>
      </w:tr>
      <w:tr w:rsidR="00000000">
        <w:tblPrEx>
          <w:tblCellMar>
            <w:top w:w="0" w:type="dxa"/>
            <w:left w:w="0" w:type="dxa"/>
            <w:bottom w:w="0" w:type="dxa"/>
            <w:right w:w="0" w:type="dxa"/>
          </w:tblCellMar>
        </w:tblPrEx>
        <w:trPr>
          <w:trHeight w:val="262"/>
        </w:trPr>
        <w:tc>
          <w:tcPr>
            <w:tcW w:w="50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0"/>
              <w:rPr>
                <w:rFonts w:ascii="Times New Roman" w:hAnsi="Times New Roman" w:cs="Times New Roman"/>
                <w:sz w:val="24"/>
                <w:szCs w:val="24"/>
              </w:rPr>
            </w:pPr>
            <w:r>
              <w:rPr>
                <w:rFonts w:ascii="Verdana" w:hAnsi="Verdana" w:cs="Verdana"/>
                <w:sz w:val="18"/>
                <w:szCs w:val="18"/>
              </w:rPr>
              <w:t>IITI – Módulo Cuatro</w:t>
            </w:r>
          </w:p>
        </w:tc>
        <w:tc>
          <w:tcPr>
            <w:tcW w:w="21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8"/>
                <w:szCs w:val="18"/>
              </w:rPr>
            </w:pPr>
          </w:p>
        </w:tc>
        <w:tc>
          <w:tcPr>
            <w:tcW w:w="16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80"/>
              <w:rPr>
                <w:rFonts w:ascii="Times New Roman" w:hAnsi="Times New Roman" w:cs="Times New Roman"/>
                <w:sz w:val="24"/>
                <w:szCs w:val="24"/>
              </w:rPr>
            </w:pPr>
            <w:r>
              <w:rPr>
                <w:rFonts w:ascii="Verdana" w:hAnsi="Verdana" w:cs="Verdana"/>
                <w:i/>
                <w:iCs/>
                <w:w w:val="95"/>
                <w:sz w:val="16"/>
                <w:szCs w:val="16"/>
              </w:rPr>
              <w:t xml:space="preserve">Página  </w:t>
            </w:r>
            <w:r>
              <w:rPr>
                <w:rFonts w:ascii="Verdana" w:hAnsi="Verdana" w:cs="Verdana"/>
                <w:w w:val="95"/>
                <w:sz w:val="18"/>
                <w:szCs w:val="18"/>
              </w:rPr>
              <w:t>66</w:t>
            </w:r>
          </w:p>
        </w:tc>
      </w:tr>
    </w:tbl>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20" w:bottom="786" w:left="1680" w:header="720" w:footer="720" w:gutter="0"/>
          <w:cols w:space="720" w:equalWidth="0">
            <w:col w:w="8840"/>
          </w:cols>
          <w:noEndnote/>
        </w:sect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lastRenderedPageBreak/>
        <w:t>Y  sabemos  ma</w:t>
      </w:r>
      <w:r>
        <w:rPr>
          <w:rFonts w:ascii="Verdana" w:hAnsi="Verdana" w:cs="Verdana"/>
          <w:sz w:val="19"/>
          <w:szCs w:val="19"/>
        </w:rPr>
        <w:t>ñ</w:t>
      </w:r>
      <w:r>
        <w:rPr>
          <w:rFonts w:ascii="Arial" w:hAnsi="Arial" w:cs="Arial"/>
        </w:rPr>
        <w:t>ana</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sz w:val="20"/>
          <w:szCs w:val="20"/>
        </w:rPr>
        <w:t>No  sabemos  si  el  día  siguiente  será  bueno  o  malo</w:t>
      </w:r>
    </w:p>
    <w:p w:rsidR="00000000" w:rsidRDefault="00393760">
      <w:pPr>
        <w:pStyle w:val="Fuentedeprrafopredeter"/>
        <w:widowControl w:val="0"/>
        <w:autoSpaceDE w:val="0"/>
        <w:autoSpaceDN w:val="0"/>
        <w:adjustRightInd w:val="0"/>
        <w:spacing w:after="0" w:line="272"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Esta  fue  la  declaración  de  Ifá  para  Örúnmìlà</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sz w:val="21"/>
          <w:szCs w:val="21"/>
        </w:rPr>
        <w:t>Cuando  iba  a  proveer  una  cobertura  de  protección</w:t>
      </w:r>
    </w:p>
    <w:p w:rsidR="00000000" w:rsidRDefault="00393760">
      <w:pPr>
        <w:pStyle w:val="Fuentedeprrafopredeter"/>
        <w:widowControl w:val="0"/>
        <w:autoSpaceDE w:val="0"/>
        <w:autoSpaceDN w:val="0"/>
        <w:adjustRightInd w:val="0"/>
        <w:spacing w:after="0" w:line="59" w:lineRule="exact"/>
        <w:rPr>
          <w:rFonts w:ascii="Times New Roman" w:hAnsi="Times New Roman" w:cs="Times New Roman"/>
          <w:sz w:val="24"/>
          <w:szCs w:val="24"/>
        </w:rPr>
      </w:pPr>
    </w:p>
    <w:tbl>
      <w:tblPr>
        <w:tblW w:w="0" w:type="auto"/>
        <w:tblInd w:w="3680" w:type="dxa"/>
        <w:tblLayout w:type="fixed"/>
        <w:tblCellMar>
          <w:left w:w="0" w:type="dxa"/>
          <w:right w:w="0" w:type="dxa"/>
        </w:tblCellMar>
        <w:tblLook w:val="0000"/>
      </w:tblPr>
      <w:tblGrid>
        <w:gridCol w:w="4680"/>
        <w:gridCol w:w="360"/>
      </w:tblGrid>
      <w:tr w:rsidR="00000000">
        <w:tblPrEx>
          <w:tblCellMar>
            <w:top w:w="0" w:type="dxa"/>
            <w:left w:w="0" w:type="dxa"/>
            <w:bottom w:w="0" w:type="dxa"/>
            <w:right w:w="0" w:type="dxa"/>
          </w:tblCellMar>
        </w:tblPrEx>
        <w:trPr>
          <w:trHeight w:val="255"/>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rPr>
              <w:t>para  sus  discípulos</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4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5"/>
              </w:rPr>
              <w:t>Ifá  por  favor  protégeme,  el  mal  abunda  afuera</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0"/>
              </w:rPr>
              <w:t>Las    hojas  del  maíz  protegen  la  harina  de  maíz</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5"/>
              </w:rPr>
              <w:t>Ifá  por  favor  protégeme,  el  mal  abunda  afuera</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Las  hojas  de  Etiponla  protegen  al  piso</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0"/>
        </w:trPr>
        <w:tc>
          <w:tcPr>
            <w:tcW w:w="46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5"/>
              </w:rPr>
              <w:t>Ifá  por  favor  protégeme,  el  mal  abunda  afuera</w:t>
            </w:r>
          </w:p>
        </w:tc>
        <w:tc>
          <w:tcPr>
            <w:tcW w:w="36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40"/>
              <w:rPr>
                <w:rFonts w:ascii="Times New Roman" w:hAnsi="Times New Roman" w:cs="Times New Roman"/>
                <w:sz w:val="24"/>
                <w:szCs w:val="24"/>
              </w:rPr>
            </w:pPr>
            <w:r>
              <w:rPr>
                <w:rFonts w:ascii="Arial" w:hAnsi="Arial" w:cs="Arial"/>
                <w:w w:val="99"/>
                <w:sz w:val="18"/>
                <w:szCs w:val="18"/>
              </w:rPr>
              <w:t>10</w:t>
            </w:r>
          </w:p>
        </w:tc>
      </w:tr>
    </w:tbl>
    <w:p w:rsidR="00000000" w:rsidRDefault="00393760">
      <w:pPr>
        <w:pStyle w:val="Fuentedeprrafopredeter"/>
        <w:widowControl w:val="0"/>
        <w:autoSpaceDE w:val="0"/>
        <w:autoSpaceDN w:val="0"/>
        <w:adjustRightInd w:val="0"/>
        <w:spacing w:after="0" w:line="247"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sz w:val="21"/>
          <w:szCs w:val="21"/>
        </w:rPr>
        <w:t xml:space="preserve">Si  los  huevos </w:t>
      </w:r>
      <w:r>
        <w:rPr>
          <w:rFonts w:ascii="Arial" w:hAnsi="Arial" w:cs="Arial"/>
          <w:sz w:val="21"/>
          <w:szCs w:val="21"/>
        </w:rPr>
        <w:t xml:space="preserve"> que  empolló  una  gallina  se  rompen</w:t>
      </w:r>
    </w:p>
    <w:p w:rsidR="00000000" w:rsidRDefault="00393760">
      <w:pPr>
        <w:pStyle w:val="Fuentedeprrafopredeter"/>
        <w:widowControl w:val="0"/>
        <w:autoSpaceDE w:val="0"/>
        <w:autoSpaceDN w:val="0"/>
        <w:adjustRightInd w:val="0"/>
        <w:spacing w:after="0" w:line="258"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Le  da  a  sus  polluelos  protección  al  cubrirlos</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Ifá  por  favor  protégeme,  el  mal  abunda  afuera</w:t>
      </w:r>
    </w:p>
    <w:p w:rsidR="00000000" w:rsidRDefault="00393760">
      <w:pPr>
        <w:pStyle w:val="Fuentedeprrafopredeter"/>
        <w:widowControl w:val="0"/>
        <w:autoSpaceDE w:val="0"/>
        <w:autoSpaceDN w:val="0"/>
        <w:adjustRightInd w:val="0"/>
        <w:spacing w:after="0" w:line="24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El  gran  río  protege  la  arena  debajo</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3680"/>
        <w:rPr>
          <w:rFonts w:ascii="Times New Roman" w:hAnsi="Times New Roman" w:cs="Times New Roman"/>
          <w:sz w:val="24"/>
          <w:szCs w:val="24"/>
        </w:rPr>
      </w:pPr>
      <w:r>
        <w:rPr>
          <w:rFonts w:ascii="Arial" w:hAnsi="Arial" w:cs="Arial"/>
        </w:rPr>
        <w:t>Ifá  por  favor  protégeme,  el  mal  abunda  afuera</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69" style="position:absolute;z-index:-251614208" from="-1.3pt,340.65pt" to="441.05pt,340.65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57"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67</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6"/>
          <w:szCs w:val="36"/>
        </w:rPr>
        <w:lastRenderedPageBreak/>
        <w:t>POST  SCRIPT</w:t>
      </w:r>
    </w:p>
    <w:p w:rsidR="00000000" w:rsidRDefault="00393760">
      <w:pPr>
        <w:pStyle w:val="Fuentedeprrafopredeter"/>
        <w:widowControl w:val="0"/>
        <w:autoSpaceDE w:val="0"/>
        <w:autoSpaceDN w:val="0"/>
        <w:adjustRightInd w:val="0"/>
        <w:spacing w:after="0" w:line="278"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8" w:lineRule="auto"/>
        <w:rPr>
          <w:rFonts w:ascii="Times New Roman" w:hAnsi="Times New Roman" w:cs="Times New Roman"/>
          <w:sz w:val="24"/>
          <w:szCs w:val="24"/>
        </w:rPr>
      </w:pPr>
      <w:r>
        <w:rPr>
          <w:rFonts w:ascii="Arial" w:hAnsi="Arial" w:cs="Arial"/>
        </w:rPr>
        <w:t>Los estudiantes son aconsejados a tomar nota de este mensaje de Òdí Ö«÷ (Ìdìn Adejoke). En el cual Ifá dice:</w:t>
      </w:r>
    </w:p>
    <w:p w:rsidR="00000000" w:rsidRDefault="00393760">
      <w:pPr>
        <w:pStyle w:val="Fuentedeprrafopredeter"/>
        <w:widowControl w:val="0"/>
        <w:autoSpaceDE w:val="0"/>
        <w:autoSpaceDN w:val="0"/>
        <w:adjustRightInd w:val="0"/>
        <w:spacing w:after="0" w:line="194" w:lineRule="exact"/>
        <w:rPr>
          <w:rFonts w:ascii="Times New Roman" w:hAnsi="Times New Roman" w:cs="Times New Roman"/>
          <w:sz w:val="24"/>
          <w:szCs w:val="24"/>
        </w:rPr>
      </w:pPr>
    </w:p>
    <w:tbl>
      <w:tblPr>
        <w:tblW w:w="0" w:type="auto"/>
        <w:tblInd w:w="2280" w:type="dxa"/>
        <w:tblLayout w:type="fixed"/>
        <w:tblCellMar>
          <w:left w:w="0" w:type="dxa"/>
          <w:right w:w="0" w:type="dxa"/>
        </w:tblCellMar>
        <w:tblLook w:val="0000"/>
      </w:tblPr>
      <w:tblGrid>
        <w:gridCol w:w="6100"/>
        <w:gridCol w:w="340"/>
      </w:tblGrid>
      <w:tr w:rsidR="00000000">
        <w:tblPrEx>
          <w:tblCellMar>
            <w:top w:w="0" w:type="dxa"/>
            <w:left w:w="0" w:type="dxa"/>
            <w:bottom w:w="0" w:type="dxa"/>
            <w:right w:w="0" w:type="dxa"/>
          </w:tblCellMar>
        </w:tblPrEx>
        <w:trPr>
          <w:trHeight w:val="255"/>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Ìdìn  «ê«ê</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17"/>
                <w:szCs w:val="17"/>
              </w:rPr>
            </w:pPr>
          </w:p>
        </w:tc>
      </w:tr>
      <w:tr w:rsidR="00000000">
        <w:tblPrEx>
          <w:tblCellMar>
            <w:top w:w="0" w:type="dxa"/>
            <w:left w:w="0" w:type="dxa"/>
            <w:bottom w:w="0" w:type="dxa"/>
            <w:right w:w="0" w:type="dxa"/>
          </w:tblCellMar>
        </w:tblPrEx>
        <w:trPr>
          <w:trHeight w:val="502"/>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Ìrëlë  «ê«ê</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 xml:space="preserve">Igi  ægbà  «ê  kêni  ó  </w:t>
            </w:r>
            <w:r>
              <w:rPr>
                <w:rFonts w:ascii="MS Mincho" w:eastAsia="MS Mincho" w:hAnsi="Arial" w:cs="MS Mincho"/>
              </w:rPr>
              <w:t>y</w:t>
            </w:r>
            <w:r>
              <w:rPr>
                <w:rFonts w:ascii="MS Mincho" w:eastAsia="MS Mincho" w:hAnsi="Arial" w:cs="MS Mincho" w:hint="eastAsia"/>
              </w:rPr>
              <w:t>‟</w:t>
            </w:r>
            <w:r>
              <w:rPr>
                <w:rFonts w:ascii="Arial" w:hAnsi="Arial" w:cs="Arial"/>
              </w:rPr>
              <w:t>æmíì  síi</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Díá  fún  Mogbe,  òun  Ìrëlë</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Wôn  ñ  læ  pàdé  nídìí  Ìrókò  apajá-j÷</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06" w:lineRule="exact"/>
              <w:ind w:left="120"/>
              <w:rPr>
                <w:rFonts w:ascii="Times New Roman" w:hAnsi="Times New Roman" w:cs="Times New Roman"/>
                <w:sz w:val="24"/>
                <w:szCs w:val="24"/>
              </w:rPr>
            </w:pPr>
            <w:r>
              <w:rPr>
                <w:rFonts w:ascii="Arial" w:hAnsi="Arial" w:cs="Arial"/>
                <w:sz w:val="18"/>
                <w:szCs w:val="18"/>
              </w:rPr>
              <w:t>5</w:t>
            </w:r>
          </w:p>
        </w:tc>
      </w:tr>
      <w:tr w:rsidR="00000000">
        <w:tblPrEx>
          <w:tblCellMar>
            <w:top w:w="0" w:type="dxa"/>
            <w:left w:w="0" w:type="dxa"/>
            <w:bottom w:w="0" w:type="dxa"/>
            <w:right w:w="0" w:type="dxa"/>
          </w:tblCellMar>
        </w:tblPrEx>
        <w:trPr>
          <w:trHeight w:val="502"/>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¿bæ  ni  wôn  ní  kí  wôn  «e</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53" w:lineRule="exact"/>
              <w:ind w:left="700"/>
              <w:rPr>
                <w:rFonts w:ascii="Times New Roman" w:hAnsi="Times New Roman" w:cs="Times New Roman"/>
                <w:sz w:val="24"/>
                <w:szCs w:val="24"/>
              </w:rPr>
            </w:pPr>
            <w:r>
              <w:rPr>
                <w:rFonts w:ascii="Arial" w:hAnsi="Arial" w:cs="Arial"/>
              </w:rPr>
              <w:t>Eni  a  kô  nífá  tí  ñfojú  dí</w:t>
            </w:r>
            <w:r>
              <w:rPr>
                <w:rFonts w:ascii="MS Mincho" w:eastAsia="MS Mincho" w:hAnsi="Arial" w:cs="MS Mincho" w:hint="eastAsia"/>
              </w:rPr>
              <w:t>‟</w:t>
            </w:r>
            <w:r>
              <w:rPr>
                <w:rFonts w:ascii="MS Mincho" w:eastAsia="MS Mincho" w:hAnsi="Arial" w:cs="MS Mincho"/>
              </w:rPr>
              <w:t>ni</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Ìrëlë  ni  yóó  gbé  dandan,  Ìrëlë</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¿ni  a  kô  lédè  tó  ñ  sèdé</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rPr>
              <w:t>Ìrëlë  ni  yóó  gbé  dandan,  Ìrëlë</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9"/>
                <w:sz w:val="18"/>
                <w:szCs w:val="18"/>
              </w:rPr>
              <w:t>10</w:t>
            </w:r>
          </w:p>
        </w:tc>
      </w:tr>
      <w:tr w:rsidR="00000000">
        <w:tblPrEx>
          <w:tblCellMar>
            <w:top w:w="0" w:type="dxa"/>
            <w:left w:w="0" w:type="dxa"/>
            <w:bottom w:w="0" w:type="dxa"/>
            <w:right w:w="0" w:type="dxa"/>
          </w:tblCellMar>
        </w:tblPrEx>
        <w:trPr>
          <w:trHeight w:val="502"/>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rPr>
              <w:t>Traducción:</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499"/>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Ìdìn  «ê«ê  (nombre  de  un  Babaláwo)</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rPr>
              <w:t>Ìrëlë  «ê«ê  (nombre  de  otro  Babaláwo)</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02"/>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94"/>
              </w:rPr>
              <w:t>Si  el  poste  de  soporte  de  un  jardín  está  roto,  existe  la</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00"/>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necesidad  de  reemplazarlo  con  otro</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0"/>
                <w:szCs w:val="20"/>
              </w:rPr>
            </w:pPr>
          </w:p>
        </w:tc>
      </w:tr>
      <w:tr w:rsidR="00000000">
        <w:tblPrEx>
          <w:tblCellMar>
            <w:top w:w="0" w:type="dxa"/>
            <w:left w:w="0" w:type="dxa"/>
            <w:bottom w:w="0" w:type="dxa"/>
            <w:right w:w="0" w:type="dxa"/>
          </w:tblCellMar>
        </w:tblPrEx>
        <w:trPr>
          <w:trHeight w:val="543"/>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w w:val="89"/>
              </w:rPr>
              <w:t>Estos  fueron  los  Awos  que  adivinaron  Ifá  para  Mogbe</w:t>
            </w:r>
            <w:r>
              <w:rPr>
                <w:rFonts w:ascii="Arial" w:hAnsi="Arial" w:cs="Arial"/>
                <w:w w:val="89"/>
                <w:sz w:val="25"/>
                <w:szCs w:val="25"/>
                <w:vertAlign w:val="superscript"/>
              </w:rPr>
              <w:t>9</w:t>
            </w:r>
            <w:r>
              <w:rPr>
                <w:rFonts w:ascii="Arial" w:hAnsi="Arial" w:cs="Arial"/>
                <w:w w:val="89"/>
              </w:rPr>
              <w:t xml:space="preserve">    e</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326"/>
        </w:trPr>
        <w:tc>
          <w:tcPr>
            <w:tcW w:w="610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20"/>
              <w:rPr>
                <w:rFonts w:ascii="Times New Roman" w:hAnsi="Times New Roman" w:cs="Times New Roman"/>
                <w:sz w:val="24"/>
                <w:szCs w:val="24"/>
              </w:rPr>
            </w:pPr>
            <w:r>
              <w:rPr>
                <w:rFonts w:ascii="Arial" w:hAnsi="Arial" w:cs="Arial"/>
              </w:rPr>
              <w:t>Ìrëlë</w:t>
            </w:r>
            <w:r>
              <w:rPr>
                <w:rFonts w:ascii="Arial" w:hAnsi="Arial" w:cs="Arial"/>
                <w:sz w:val="25"/>
                <w:szCs w:val="25"/>
                <w:vertAlign w:val="superscript"/>
              </w:rPr>
              <w:t>10</w:t>
            </w:r>
          </w:p>
        </w:tc>
        <w:tc>
          <w:tcPr>
            <w:tcW w:w="3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rPr>
            </w:pPr>
          </w:p>
        </w:tc>
      </w:tr>
    </w:tbl>
    <w:p w:rsidR="00000000" w:rsidRDefault="00393760">
      <w:pPr>
        <w:pStyle w:val="Fuentedeprrafopredeter"/>
        <w:widowControl w:val="0"/>
        <w:autoSpaceDE w:val="0"/>
        <w:autoSpaceDN w:val="0"/>
        <w:adjustRightInd w:val="0"/>
        <w:spacing w:after="0" w:line="177"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400" w:right="20" w:hanging="569"/>
        <w:rPr>
          <w:rFonts w:ascii="Times New Roman" w:hAnsi="Times New Roman" w:cs="Times New Roman"/>
          <w:sz w:val="24"/>
          <w:szCs w:val="24"/>
        </w:rPr>
      </w:pPr>
      <w:r>
        <w:rPr>
          <w:rFonts w:ascii="Arial" w:hAnsi="Arial" w:cs="Arial"/>
        </w:rPr>
        <w:t>Cuando iban a reunirse al pie del árbol de Ìrókò que consume a los perros para llevar a cabo un acuerdo</w:t>
      </w:r>
    </w:p>
    <w:p w:rsidR="00000000" w:rsidRDefault="00393760">
      <w:pPr>
        <w:pStyle w:val="Fuentedeprrafopredeter"/>
        <w:widowControl w:val="0"/>
        <w:autoSpaceDE w:val="0"/>
        <w:autoSpaceDN w:val="0"/>
        <w:adjustRightInd w:val="0"/>
        <w:spacing w:after="0" w:line="19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Se  les  aconsejó  ofrecer  ÷bæ</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400" w:right="300" w:hanging="569"/>
        <w:rPr>
          <w:rFonts w:ascii="Times New Roman" w:hAnsi="Times New Roman" w:cs="Times New Roman"/>
          <w:sz w:val="24"/>
          <w:szCs w:val="24"/>
        </w:rPr>
      </w:pPr>
      <w:r>
        <w:rPr>
          <w:rFonts w:ascii="Arial" w:hAnsi="Arial" w:cs="Arial"/>
        </w:rPr>
        <w:t>Aquel al cual le ha sido ense</w:t>
      </w:r>
      <w:r>
        <w:rPr>
          <w:rFonts w:ascii="Verdana" w:hAnsi="Verdana" w:cs="Verdana"/>
          <w:sz w:val="19"/>
          <w:szCs w:val="19"/>
        </w:rPr>
        <w:t>ñ</w:t>
      </w:r>
      <w:r>
        <w:rPr>
          <w:rFonts w:ascii="Arial" w:hAnsi="Arial" w:cs="Arial"/>
        </w:rPr>
        <w:t>ado conocimiento de Ifá sólo para que el sea insolente con su maestro</w:t>
      </w:r>
    </w:p>
    <w:p w:rsidR="00000000" w:rsidRDefault="00393760">
      <w:pPr>
        <w:pStyle w:val="Fuentedeprrafopredeter"/>
        <w:widowControl w:val="0"/>
        <w:autoSpaceDE w:val="0"/>
        <w:autoSpaceDN w:val="0"/>
        <w:adjustRightInd w:val="0"/>
        <w:spacing w:after="0" w:line="196"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t>Estará  en  retroceso  para  siempre</w:t>
      </w:r>
    </w:p>
    <w:p w:rsidR="00000000" w:rsidRDefault="00393760">
      <w:pPr>
        <w:pStyle w:val="Fuentedeprrafopredeter"/>
        <w:widowControl w:val="0"/>
        <w:autoSpaceDE w:val="0"/>
        <w:autoSpaceDN w:val="0"/>
        <w:adjustRightInd w:val="0"/>
        <w:spacing w:after="0" w:line="24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6" w:lineRule="auto"/>
        <w:ind w:left="3400" w:right="440" w:hanging="569"/>
        <w:rPr>
          <w:rFonts w:ascii="Times New Roman" w:hAnsi="Times New Roman" w:cs="Times New Roman"/>
          <w:sz w:val="24"/>
          <w:szCs w:val="24"/>
        </w:rPr>
      </w:pPr>
      <w:r>
        <w:rPr>
          <w:rFonts w:ascii="Arial" w:hAnsi="Arial" w:cs="Arial"/>
        </w:rPr>
        <w:t>Aquel que ha sido instruido en el lenguaje de anta</w:t>
      </w:r>
      <w:r>
        <w:rPr>
          <w:rFonts w:ascii="Verdana" w:hAnsi="Verdana" w:cs="Verdana"/>
          <w:sz w:val="19"/>
          <w:szCs w:val="19"/>
        </w:rPr>
        <w:t>ñ</w:t>
      </w:r>
      <w:r>
        <w:rPr>
          <w:rFonts w:ascii="Arial" w:hAnsi="Arial" w:cs="Arial"/>
        </w:rPr>
        <w:t>o sólo para que se comporte mal</w:t>
      </w:r>
    </w:p>
    <w:p w:rsidR="00000000" w:rsidRDefault="00393760">
      <w:pPr>
        <w:pStyle w:val="Fuentedeprrafopredeter"/>
        <w:widowControl w:val="0"/>
        <w:autoSpaceDE w:val="0"/>
        <w:autoSpaceDN w:val="0"/>
        <w:adjustRightInd w:val="0"/>
        <w:spacing w:after="0" w:line="372" w:lineRule="exact"/>
        <w:rPr>
          <w:rFonts w:ascii="Times New Roman" w:hAnsi="Times New Roman" w:cs="Times New Roman"/>
          <w:sz w:val="24"/>
          <w:szCs w:val="24"/>
        </w:rPr>
      </w:pPr>
      <w:r>
        <w:rPr>
          <w:noProof/>
        </w:rPr>
        <w:pict>
          <v:line id="_x0000_s1070" style="position:absolute;z-index:-251613184" from=".1pt,12.7pt" to="144.1pt,12.7pt" o:allowincell="f" strokeweight=".72pt"/>
        </w:pict>
      </w:r>
    </w:p>
    <w:p w:rsidR="00000000" w:rsidRDefault="00393760">
      <w:pPr>
        <w:pStyle w:val="Fuentedeprrafopredeter"/>
        <w:widowControl w:val="0"/>
        <w:numPr>
          <w:ilvl w:val="0"/>
          <w:numId w:val="27"/>
        </w:numPr>
        <w:tabs>
          <w:tab w:val="clear" w:pos="720"/>
          <w:tab w:val="num" w:pos="120"/>
        </w:tabs>
        <w:overflowPunct w:val="0"/>
        <w:autoSpaceDE w:val="0"/>
        <w:autoSpaceDN w:val="0"/>
        <w:adjustRightInd w:val="0"/>
        <w:spacing w:after="0" w:line="240" w:lineRule="auto"/>
        <w:ind w:left="120" w:hanging="118"/>
        <w:jc w:val="both"/>
        <w:rPr>
          <w:rFonts w:ascii="Arial" w:hAnsi="Arial" w:cs="Arial"/>
          <w:sz w:val="13"/>
          <w:szCs w:val="13"/>
        </w:rPr>
      </w:pPr>
      <w:r>
        <w:rPr>
          <w:rFonts w:ascii="Arial" w:hAnsi="Arial" w:cs="Arial"/>
          <w:sz w:val="18"/>
          <w:szCs w:val="18"/>
        </w:rPr>
        <w:t>Progreso</w:t>
      </w:r>
      <w:r>
        <w:rPr>
          <w:rFonts w:ascii="Arial" w:hAnsi="Arial" w:cs="Arial"/>
          <w:sz w:val="19"/>
          <w:szCs w:val="19"/>
        </w:rPr>
        <w:t>.</w:t>
      </w:r>
      <w:r>
        <w:rPr>
          <w:rFonts w:ascii="Arial" w:hAnsi="Arial" w:cs="Arial"/>
          <w:sz w:val="18"/>
          <w:szCs w:val="18"/>
        </w:rPr>
        <w:t xml:space="preserve"> </w:t>
      </w:r>
    </w:p>
    <w:p w:rsidR="00000000" w:rsidRDefault="00393760">
      <w:pPr>
        <w:pStyle w:val="Fuentedeprrafopredeter"/>
        <w:widowControl w:val="0"/>
        <w:autoSpaceDE w:val="0"/>
        <w:autoSpaceDN w:val="0"/>
        <w:adjustRightInd w:val="0"/>
        <w:spacing w:after="0" w:line="45" w:lineRule="exact"/>
        <w:rPr>
          <w:rFonts w:ascii="Arial" w:hAnsi="Arial" w:cs="Arial"/>
          <w:sz w:val="13"/>
          <w:szCs w:val="13"/>
        </w:rPr>
      </w:pPr>
    </w:p>
    <w:p w:rsidR="00000000" w:rsidRDefault="00393760">
      <w:pPr>
        <w:pStyle w:val="Fuentedeprrafopredeter"/>
        <w:widowControl w:val="0"/>
        <w:numPr>
          <w:ilvl w:val="0"/>
          <w:numId w:val="27"/>
        </w:numPr>
        <w:tabs>
          <w:tab w:val="clear" w:pos="720"/>
          <w:tab w:val="num" w:pos="180"/>
        </w:tabs>
        <w:overflowPunct w:val="0"/>
        <w:autoSpaceDE w:val="0"/>
        <w:autoSpaceDN w:val="0"/>
        <w:adjustRightInd w:val="0"/>
        <w:spacing w:after="0" w:line="234" w:lineRule="auto"/>
        <w:ind w:left="180" w:hanging="178"/>
        <w:jc w:val="both"/>
        <w:rPr>
          <w:rFonts w:ascii="Arial" w:hAnsi="Arial" w:cs="Arial"/>
          <w:sz w:val="13"/>
          <w:szCs w:val="13"/>
        </w:rPr>
      </w:pPr>
      <w:r>
        <w:rPr>
          <w:rFonts w:ascii="Arial" w:hAnsi="Arial" w:cs="Arial"/>
          <w:sz w:val="18"/>
          <w:szCs w:val="18"/>
        </w:rPr>
        <w:t xml:space="preserve">Retraso </w:t>
      </w:r>
      <w:r>
        <w:rPr>
          <w:rFonts w:ascii="Arial" w:hAnsi="Arial" w:cs="Arial"/>
          <w:sz w:val="19"/>
          <w:szCs w:val="19"/>
        </w:rPr>
        <w:t>/ Regresión.</w:t>
      </w:r>
      <w:r>
        <w:rPr>
          <w:rFonts w:ascii="Arial" w:hAnsi="Arial" w:cs="Arial"/>
          <w:sz w:val="18"/>
          <w:szCs w:val="18"/>
        </w:rPr>
        <w:t xml:space="preserve"> </w:t>
      </w:r>
    </w:p>
    <w:p w:rsidR="00000000" w:rsidRDefault="00393760">
      <w:pPr>
        <w:pStyle w:val="Fuentedeprrafopredeter"/>
        <w:widowControl w:val="0"/>
        <w:autoSpaceDE w:val="0"/>
        <w:autoSpaceDN w:val="0"/>
        <w:adjustRightInd w:val="0"/>
        <w:spacing w:after="0" w:line="218" w:lineRule="exact"/>
        <w:rPr>
          <w:rFonts w:ascii="Times New Roman" w:hAnsi="Times New Roman" w:cs="Times New Roman"/>
          <w:sz w:val="24"/>
          <w:szCs w:val="24"/>
        </w:rPr>
      </w:pPr>
      <w:r>
        <w:rPr>
          <w:noProof/>
        </w:rPr>
        <w:pict>
          <v:line id="_x0000_s1071" style="position:absolute;z-index:-251612160" from="-1.3pt,8.75pt" to="441.05pt,8.75pt" o:allowincell="f" strokeweight=".76197mm"/>
        </w:pict>
      </w: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w:t>
      </w:r>
      <w:r>
        <w:rPr>
          <w:rFonts w:ascii="Verdana" w:hAnsi="Verdana" w:cs="Verdana"/>
          <w:sz w:val="18"/>
          <w:szCs w:val="18"/>
        </w:rPr>
        <w:t xml:space="preserve">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68</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55" w:right="1740" w:bottom="786" w:left="1700" w:header="720" w:footer="720" w:gutter="0"/>
          <w:cols w:space="720" w:equalWidth="0">
            <w:col w:w="8800"/>
          </w:cols>
          <w:noEndnote/>
        </w:sectPr>
      </w:pPr>
    </w:p>
    <w:p w:rsidR="00000000" w:rsidRDefault="00393760">
      <w:pPr>
        <w:pStyle w:val="Fuentedeprrafopredeter"/>
        <w:widowControl w:val="0"/>
        <w:autoSpaceDE w:val="0"/>
        <w:autoSpaceDN w:val="0"/>
        <w:adjustRightInd w:val="0"/>
        <w:spacing w:after="0" w:line="240" w:lineRule="auto"/>
        <w:ind w:left="2840"/>
        <w:rPr>
          <w:rFonts w:ascii="Times New Roman" w:hAnsi="Times New Roman" w:cs="Times New Roman"/>
          <w:sz w:val="24"/>
          <w:szCs w:val="24"/>
        </w:rPr>
      </w:pPr>
      <w:r>
        <w:rPr>
          <w:rFonts w:ascii="Arial" w:hAnsi="Arial" w:cs="Arial"/>
        </w:rPr>
        <w:lastRenderedPageBreak/>
        <w:t>Estará  en  retroceso  para  siempre</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51"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left="280"/>
        <w:jc w:val="both"/>
        <w:rPr>
          <w:rFonts w:ascii="Times New Roman" w:hAnsi="Times New Roman" w:cs="Times New Roman"/>
          <w:sz w:val="24"/>
          <w:szCs w:val="24"/>
        </w:rPr>
      </w:pPr>
      <w:r>
        <w:rPr>
          <w:rFonts w:ascii="Arial" w:hAnsi="Arial" w:cs="Arial"/>
        </w:rPr>
        <w:t>Consecuentemente este es un pronunciamiento de Ifá muy poderoso; todos los estudiantes quedan advertidos en evitar caer en las garras del orgullo, la impertinencia, la insolencia y la ingratitud. El resultado simplemente es demasiado grave para contemplars</w:t>
      </w:r>
      <w:r>
        <w:rPr>
          <w:rFonts w:ascii="Arial" w:hAnsi="Arial" w:cs="Arial"/>
        </w:rPr>
        <w:t>e – no sólo para el estudiante, sino también para cualquiera que esté bajo el tutelaje de cualquier tipo.</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01"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rPr>
        <w:t>Aboru-Aboye</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72" style="position:absolute;z-index:-251611136" from="-1.3pt,520.8pt" to="441.05pt,520.8pt" o:allowincell="f" strokeweight=".76197mm"/>
        </w:pic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60"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69</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15" w:right="1740" w:bottom="786" w:left="1700" w:header="720" w:footer="720" w:gutter="0"/>
          <w:cols w:space="720" w:equalWidth="0">
            <w:col w:w="8800"/>
          </w:cols>
          <w:noEndnote/>
        </w:sectPr>
      </w:pPr>
    </w:p>
    <w:p w:rsidR="00000000" w:rsidRDefault="00393760">
      <w:pPr>
        <w:pStyle w:val="Fuentedeprrafopredeter"/>
        <w:widowControl w:val="0"/>
        <w:autoSpaceDE w:val="0"/>
        <w:autoSpaceDN w:val="0"/>
        <w:adjustRightInd w:val="0"/>
        <w:spacing w:after="0" w:line="240" w:lineRule="auto"/>
        <w:ind w:left="1300"/>
        <w:rPr>
          <w:rFonts w:ascii="Times New Roman" w:hAnsi="Times New Roman" w:cs="Times New Roman"/>
          <w:sz w:val="24"/>
          <w:szCs w:val="24"/>
        </w:rPr>
      </w:pPr>
      <w:r>
        <w:rPr>
          <w:rFonts w:ascii="Arial" w:hAnsi="Arial" w:cs="Arial"/>
          <w:sz w:val="48"/>
          <w:szCs w:val="48"/>
        </w:rPr>
        <w:lastRenderedPageBreak/>
        <w:t>Diagrama  del  Templo  Místico</w:t>
      </w:r>
    </w:p>
    <w:p w:rsidR="00000000" w:rsidRDefault="00555D75">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6368" behindDoc="1" locked="0" layoutInCell="0" allowOverlap="1">
            <wp:simplePos x="0" y="0"/>
            <wp:positionH relativeFrom="column">
              <wp:posOffset>-16510</wp:posOffset>
            </wp:positionH>
            <wp:positionV relativeFrom="paragraph">
              <wp:posOffset>184150</wp:posOffset>
            </wp:positionV>
            <wp:extent cx="5618480" cy="8285480"/>
            <wp:effectExtent l="19050" t="0" r="127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srcRect/>
                    <a:stretch>
                      <a:fillRect/>
                    </a:stretch>
                  </pic:blipFill>
                  <pic:spPr bwMode="auto">
                    <a:xfrm>
                      <a:off x="0" y="0"/>
                      <a:ext cx="5618480" cy="8285480"/>
                    </a:xfrm>
                    <a:prstGeom prst="rect">
                      <a:avLst/>
                    </a:prstGeom>
                    <a:noFill/>
                  </pic:spPr>
                </pic:pic>
              </a:graphicData>
            </a:graphic>
          </wp:anchor>
        </w:drawing>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60"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70</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22" w:right="1740" w:bottom="786" w:left="1700" w:header="720" w:footer="720" w:gutter="0"/>
          <w:cols w:space="720" w:equalWidth="0">
            <w:col w:w="8800"/>
          </w:cols>
          <w:noEndnote/>
        </w:sectPr>
      </w:pPr>
    </w:p>
    <w:tbl>
      <w:tblPr>
        <w:tblW w:w="0" w:type="auto"/>
        <w:tblInd w:w="560" w:type="dxa"/>
        <w:tblLayout w:type="fixed"/>
        <w:tblCellMar>
          <w:left w:w="0" w:type="dxa"/>
          <w:right w:w="0" w:type="dxa"/>
        </w:tblCellMar>
        <w:tblLook w:val="0000"/>
      </w:tblPr>
      <w:tblGrid>
        <w:gridCol w:w="280"/>
        <w:gridCol w:w="3880"/>
        <w:gridCol w:w="4440"/>
      </w:tblGrid>
      <w:tr w:rsidR="00000000">
        <w:tblPrEx>
          <w:tblCellMar>
            <w:top w:w="0" w:type="dxa"/>
            <w:left w:w="0" w:type="dxa"/>
            <w:bottom w:w="0" w:type="dxa"/>
            <w:right w:w="0" w:type="dxa"/>
          </w:tblCellMar>
        </w:tblPrEx>
        <w:trPr>
          <w:trHeight w:val="553"/>
        </w:trPr>
        <w:tc>
          <w:tcPr>
            <w:tcW w:w="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832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color w:val="C00000"/>
                <w:sz w:val="48"/>
                <w:szCs w:val="48"/>
              </w:rPr>
              <w:t>Etapas  de  lecciones  y  símbolos</w:t>
            </w:r>
          </w:p>
        </w:tc>
      </w:tr>
      <w:tr w:rsidR="00000000">
        <w:tblPrEx>
          <w:tblCellMar>
            <w:top w:w="0" w:type="dxa"/>
            <w:left w:w="0" w:type="dxa"/>
            <w:bottom w:w="0" w:type="dxa"/>
            <w:right w:w="0" w:type="dxa"/>
          </w:tblCellMar>
        </w:tblPrEx>
        <w:trPr>
          <w:trHeight w:val="627"/>
        </w:trPr>
        <w:tc>
          <w:tcPr>
            <w:tcW w:w="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tc>
        <w:tc>
          <w:tcPr>
            <w:tcW w:w="3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color w:val="4F6228"/>
                <w:sz w:val="36"/>
                <w:szCs w:val="36"/>
              </w:rPr>
              <w:t>Etapas</w:t>
            </w:r>
          </w:p>
        </w:tc>
        <w:tc>
          <w:tcPr>
            <w:tcW w:w="4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1160"/>
              <w:rPr>
                <w:rFonts w:ascii="Times New Roman" w:hAnsi="Times New Roman" w:cs="Times New Roman"/>
                <w:sz w:val="24"/>
                <w:szCs w:val="24"/>
              </w:rPr>
            </w:pPr>
            <w:r>
              <w:rPr>
                <w:rFonts w:ascii="Arial" w:hAnsi="Arial" w:cs="Arial"/>
                <w:color w:val="4F6228"/>
                <w:sz w:val="36"/>
                <w:szCs w:val="36"/>
              </w:rPr>
              <w:t>Símbolos</w:t>
            </w:r>
          </w:p>
        </w:tc>
      </w:tr>
      <w:tr w:rsidR="00000000">
        <w:tblPrEx>
          <w:tblCellMar>
            <w:top w:w="0" w:type="dxa"/>
            <w:left w:w="0" w:type="dxa"/>
            <w:bottom w:w="0" w:type="dxa"/>
            <w:right w:w="0" w:type="dxa"/>
          </w:tblCellMar>
        </w:tblPrEx>
        <w:trPr>
          <w:trHeight w:val="1398"/>
        </w:trPr>
        <w:tc>
          <w:tcPr>
            <w:tcW w:w="416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5.  Agba  Awo/Adept</w:t>
            </w:r>
          </w:p>
        </w:tc>
        <w:tc>
          <w:tcPr>
            <w:tcW w:w="4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322" w:lineRule="exact"/>
              <w:ind w:left="2520"/>
              <w:rPr>
                <w:rFonts w:ascii="Times New Roman" w:hAnsi="Times New Roman" w:cs="Times New Roman"/>
                <w:sz w:val="24"/>
                <w:szCs w:val="24"/>
              </w:rPr>
            </w:pPr>
            <w:r>
              <w:rPr>
                <w:rFonts w:ascii="Arial" w:hAnsi="Arial" w:cs="Arial"/>
                <w:sz w:val="28"/>
                <w:szCs w:val="28"/>
              </w:rPr>
              <w:t>Òfún</w:t>
            </w:r>
            <w:r>
              <w:rPr>
                <w:rFonts w:ascii="MS Mincho" w:eastAsia="MS Mincho" w:hAnsi="Arial" w:cs="MS Mincho" w:hint="eastAsia"/>
                <w:sz w:val="28"/>
                <w:szCs w:val="28"/>
              </w:rPr>
              <w:t>‟</w:t>
            </w:r>
            <w:r>
              <w:rPr>
                <w:rFonts w:ascii="Arial" w:hAnsi="Arial" w:cs="Arial"/>
                <w:sz w:val="28"/>
                <w:szCs w:val="28"/>
              </w:rPr>
              <w:t>se</w:t>
            </w:r>
          </w:p>
        </w:tc>
      </w:tr>
      <w:tr w:rsidR="00000000">
        <w:tblPrEx>
          <w:tblCellMar>
            <w:top w:w="0" w:type="dxa"/>
            <w:left w:w="0" w:type="dxa"/>
            <w:bottom w:w="0" w:type="dxa"/>
            <w:right w:w="0" w:type="dxa"/>
          </w:tblCellMar>
        </w:tblPrEx>
        <w:trPr>
          <w:trHeight w:val="1663"/>
        </w:trPr>
        <w:tc>
          <w:tcPr>
            <w:tcW w:w="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4.</w:t>
            </w:r>
          </w:p>
        </w:tc>
        <w:tc>
          <w:tcPr>
            <w:tcW w:w="3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8"/>
                <w:szCs w:val="28"/>
              </w:rPr>
              <w:t>Imo  ijinle  /  Advance</w:t>
            </w:r>
          </w:p>
        </w:tc>
        <w:tc>
          <w:tcPr>
            <w:tcW w:w="4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322" w:lineRule="exact"/>
              <w:ind w:left="2520"/>
              <w:rPr>
                <w:rFonts w:ascii="Times New Roman" w:hAnsi="Times New Roman" w:cs="Times New Roman"/>
                <w:sz w:val="24"/>
                <w:szCs w:val="24"/>
              </w:rPr>
            </w:pPr>
            <w:r>
              <w:rPr>
                <w:rFonts w:ascii="Arial" w:hAnsi="Arial" w:cs="Arial"/>
                <w:sz w:val="28"/>
                <w:szCs w:val="28"/>
              </w:rPr>
              <w:t>Ose</w:t>
            </w:r>
            <w:r>
              <w:rPr>
                <w:rFonts w:ascii="MS Mincho" w:eastAsia="MS Mincho" w:hAnsi="Arial" w:cs="MS Mincho" w:hint="eastAsia"/>
                <w:sz w:val="28"/>
                <w:szCs w:val="28"/>
              </w:rPr>
              <w:t>‟</w:t>
            </w:r>
            <w:r>
              <w:rPr>
                <w:rFonts w:ascii="Arial" w:hAnsi="Arial" w:cs="Arial"/>
                <w:sz w:val="28"/>
                <w:szCs w:val="28"/>
              </w:rPr>
              <w:t xml:space="preserve">  tura</w:t>
            </w:r>
          </w:p>
        </w:tc>
      </w:tr>
      <w:tr w:rsidR="00000000">
        <w:tblPrEx>
          <w:tblCellMar>
            <w:top w:w="0" w:type="dxa"/>
            <w:left w:w="0" w:type="dxa"/>
            <w:bottom w:w="0" w:type="dxa"/>
            <w:right w:w="0" w:type="dxa"/>
          </w:tblCellMar>
        </w:tblPrEx>
        <w:trPr>
          <w:trHeight w:val="1664"/>
        </w:trPr>
        <w:tc>
          <w:tcPr>
            <w:tcW w:w="4160" w:type="dxa"/>
            <w:gridSpan w:val="2"/>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3.  Agbeka  /  intermédiate</w:t>
            </w:r>
          </w:p>
        </w:tc>
        <w:tc>
          <w:tcPr>
            <w:tcW w:w="4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w w:val="94"/>
                <w:sz w:val="28"/>
                <w:szCs w:val="28"/>
              </w:rPr>
              <w:t>Obara  Ökànràn</w:t>
            </w:r>
          </w:p>
        </w:tc>
      </w:tr>
      <w:tr w:rsidR="00000000">
        <w:tblPrEx>
          <w:tblCellMar>
            <w:top w:w="0" w:type="dxa"/>
            <w:left w:w="0" w:type="dxa"/>
            <w:bottom w:w="0" w:type="dxa"/>
            <w:right w:w="0" w:type="dxa"/>
          </w:tblCellMar>
        </w:tblPrEx>
        <w:trPr>
          <w:trHeight w:val="1663"/>
        </w:trPr>
        <w:tc>
          <w:tcPr>
            <w:tcW w:w="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2.</w:t>
            </w:r>
          </w:p>
        </w:tc>
        <w:tc>
          <w:tcPr>
            <w:tcW w:w="3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8"/>
                <w:szCs w:val="28"/>
              </w:rPr>
              <w:t>Ileke  /  Basic</w:t>
            </w:r>
          </w:p>
        </w:tc>
        <w:tc>
          <w:tcPr>
            <w:tcW w:w="4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sz w:val="28"/>
                <w:szCs w:val="28"/>
              </w:rPr>
              <w:t>Öyëkú  Méjì</w:t>
            </w:r>
          </w:p>
        </w:tc>
      </w:tr>
      <w:tr w:rsidR="00000000">
        <w:tblPrEx>
          <w:tblCellMar>
            <w:top w:w="0" w:type="dxa"/>
            <w:left w:w="0" w:type="dxa"/>
            <w:bottom w:w="0" w:type="dxa"/>
            <w:right w:w="0" w:type="dxa"/>
          </w:tblCellMar>
        </w:tblPrEx>
        <w:trPr>
          <w:trHeight w:val="1664"/>
        </w:trPr>
        <w:tc>
          <w:tcPr>
            <w:tcW w:w="2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8"/>
                <w:szCs w:val="28"/>
              </w:rPr>
              <w:t>1.</w:t>
            </w:r>
          </w:p>
        </w:tc>
        <w:tc>
          <w:tcPr>
            <w:tcW w:w="388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28"/>
                <w:szCs w:val="28"/>
              </w:rPr>
              <w:t>Ipilese  /  Foundation</w:t>
            </w:r>
          </w:p>
        </w:tc>
        <w:tc>
          <w:tcPr>
            <w:tcW w:w="4440" w:type="dxa"/>
            <w:tcBorders>
              <w:top w:val="nil"/>
              <w:left w:val="nil"/>
              <w:bottom w:val="nil"/>
              <w:right w:val="nil"/>
            </w:tcBorders>
            <w:vAlign w:val="bottom"/>
          </w:tcPr>
          <w:p w:rsidR="00000000" w:rsidRDefault="00393760">
            <w:pPr>
              <w:pStyle w:val="Fuentedeprrafopredeter"/>
              <w:widowControl w:val="0"/>
              <w:autoSpaceDE w:val="0"/>
              <w:autoSpaceDN w:val="0"/>
              <w:adjustRightInd w:val="0"/>
              <w:spacing w:after="0" w:line="240" w:lineRule="auto"/>
              <w:ind w:left="2520"/>
              <w:rPr>
                <w:rFonts w:ascii="Times New Roman" w:hAnsi="Times New Roman" w:cs="Times New Roman"/>
                <w:sz w:val="24"/>
                <w:szCs w:val="24"/>
              </w:rPr>
            </w:pPr>
            <w:r>
              <w:rPr>
                <w:rFonts w:ascii="Arial" w:hAnsi="Arial" w:cs="Arial"/>
                <w:sz w:val="28"/>
                <w:szCs w:val="28"/>
              </w:rPr>
              <w:t>Èjì  Ogbè</w:t>
            </w:r>
          </w:p>
        </w:tc>
      </w:tr>
    </w:tbl>
    <w:p w:rsidR="00000000" w:rsidRDefault="00555D75">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7392" behindDoc="1" locked="0" layoutInCell="0" allowOverlap="1">
            <wp:simplePos x="0" y="0"/>
            <wp:positionH relativeFrom="column">
              <wp:posOffset>1549400</wp:posOffset>
            </wp:positionH>
            <wp:positionV relativeFrom="paragraph">
              <wp:posOffset>-4812665</wp:posOffset>
            </wp:positionV>
            <wp:extent cx="3046730" cy="5353050"/>
            <wp:effectExtent l="19050" t="0" r="127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srcRect/>
                    <a:stretch>
                      <a:fillRect/>
                    </a:stretch>
                  </pic:blipFill>
                  <pic:spPr bwMode="auto">
                    <a:xfrm>
                      <a:off x="0" y="0"/>
                      <a:ext cx="3046730" cy="5353050"/>
                    </a:xfrm>
                    <a:prstGeom prst="rect">
                      <a:avLst/>
                    </a:prstGeom>
                    <a:noFill/>
                  </pic:spPr>
                </pic:pic>
              </a:graphicData>
            </a:graphic>
          </wp:anchor>
        </w:drawing>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359"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85" w:lineRule="auto"/>
        <w:ind w:right="360"/>
        <w:jc w:val="both"/>
        <w:rPr>
          <w:rFonts w:ascii="Times New Roman" w:hAnsi="Times New Roman" w:cs="Times New Roman"/>
          <w:sz w:val="24"/>
          <w:szCs w:val="24"/>
        </w:rPr>
      </w:pPr>
      <w:r>
        <w:rPr>
          <w:rFonts w:ascii="Arial" w:hAnsi="Arial" w:cs="Arial"/>
          <w:sz w:val="20"/>
          <w:szCs w:val="20"/>
        </w:rPr>
        <w:t>El contenido de esta monografía está protegido bajo leyes de patentes pertenecientes al Instituto Internacional para el Entrenamiento de Ifá (IITI) bajo el logotipo que aparece en la primera página. Todo lo que sea cubierto en dicha monografía es estrictam</w:t>
      </w:r>
      <w:r>
        <w:rPr>
          <w:rFonts w:ascii="Arial" w:hAnsi="Arial" w:cs="Arial"/>
          <w:sz w:val="20"/>
          <w:szCs w:val="20"/>
        </w:rPr>
        <w:t>ente información exclusiva para los estudiantes del IITI. Queda prohibida su reproducción total o parcial.</w:t>
      </w:r>
    </w:p>
    <w:p w:rsidR="00000000" w:rsidRDefault="00393760">
      <w:pPr>
        <w:pStyle w:val="Fuentedeprrafopredeter"/>
        <w:widowControl w:val="0"/>
        <w:autoSpaceDE w:val="0"/>
        <w:autoSpaceDN w:val="0"/>
        <w:adjustRightInd w:val="0"/>
        <w:spacing w:after="0" w:line="209" w:lineRule="exact"/>
        <w:rPr>
          <w:rFonts w:ascii="Times New Roman" w:hAnsi="Times New Roman" w:cs="Times New Roman"/>
          <w:sz w:val="24"/>
          <w:szCs w:val="24"/>
        </w:r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48"/>
          <w:szCs w:val="48"/>
        </w:rPr>
        <w:t xml:space="preserve">© </w:t>
      </w:r>
      <w:r>
        <w:rPr>
          <w:rFonts w:ascii="Arial" w:hAnsi="Arial" w:cs="Arial"/>
          <w:color w:val="008000"/>
          <w:sz w:val="43"/>
          <w:szCs w:val="43"/>
        </w:rPr>
        <w:t>Ifá  International  Training  Institute</w:t>
      </w:r>
    </w:p>
    <w:p w:rsidR="00000000" w:rsidRDefault="00393760">
      <w:pPr>
        <w:pStyle w:val="Fuentedeprrafopredeter"/>
        <w:widowControl w:val="0"/>
        <w:autoSpaceDE w:val="0"/>
        <w:autoSpaceDN w:val="0"/>
        <w:adjustRightInd w:val="0"/>
        <w:spacing w:after="0" w:line="295" w:lineRule="exact"/>
        <w:rPr>
          <w:rFonts w:ascii="Times New Roman" w:hAnsi="Times New Roman" w:cs="Times New Roman"/>
          <w:sz w:val="24"/>
          <w:szCs w:val="24"/>
        </w:rPr>
      </w:pPr>
    </w:p>
    <w:p w:rsidR="00000000" w:rsidRDefault="00393760">
      <w:pPr>
        <w:pStyle w:val="Fuentedeprrafopredeter"/>
        <w:widowControl w:val="0"/>
        <w:overflowPunct w:val="0"/>
        <w:autoSpaceDE w:val="0"/>
        <w:autoSpaceDN w:val="0"/>
        <w:adjustRightInd w:val="0"/>
        <w:spacing w:after="0" w:line="259" w:lineRule="exact"/>
        <w:ind w:right="380"/>
        <w:jc w:val="both"/>
        <w:rPr>
          <w:rFonts w:ascii="Times New Roman" w:hAnsi="Times New Roman" w:cs="Times New Roman"/>
          <w:sz w:val="24"/>
          <w:szCs w:val="24"/>
        </w:rPr>
      </w:pPr>
      <w:r>
        <w:rPr>
          <w:rFonts w:ascii="Arial" w:hAnsi="Arial" w:cs="Arial"/>
          <w:i/>
          <w:iCs/>
          <w:sz w:val="20"/>
          <w:szCs w:val="20"/>
        </w:rPr>
        <w:t>This monograph is the copyright of the Ifá International Train</w:t>
      </w:r>
      <w:r>
        <w:rPr>
          <w:rFonts w:ascii="Arial" w:hAnsi="Arial" w:cs="Arial"/>
          <w:i/>
          <w:iCs/>
          <w:sz w:val="20"/>
          <w:szCs w:val="20"/>
        </w:rPr>
        <w:t>ing Institute (IITI) under the emblem appearing on the front cover which is legally protected. All matters covered in this monograph are strictly for IITI student</w:t>
      </w:r>
      <w:r>
        <w:rPr>
          <w:rFonts w:ascii="MS Mincho" w:eastAsia="MS Mincho" w:hAnsi="Arial" w:cs="MS Mincho" w:hint="eastAsia"/>
          <w:i/>
          <w:iCs/>
          <w:sz w:val="20"/>
          <w:szCs w:val="20"/>
        </w:rPr>
        <w:t>‟</w:t>
      </w:r>
      <w:r>
        <w:rPr>
          <w:rFonts w:ascii="Arial" w:hAnsi="Arial" w:cs="Arial"/>
          <w:i/>
          <w:iCs/>
          <w:sz w:val="20"/>
          <w:szCs w:val="20"/>
        </w:rPr>
        <w:t>s exclusive information. Any reproduction by any means is prohibited.</w:t>
      </w:r>
    </w:p>
    <w:p w:rsidR="00000000" w:rsidRDefault="00393760">
      <w:pPr>
        <w:pStyle w:val="Fuentedeprrafopredeter"/>
        <w:widowControl w:val="0"/>
        <w:autoSpaceDE w:val="0"/>
        <w:autoSpaceDN w:val="0"/>
        <w:adjustRightInd w:val="0"/>
        <w:spacing w:after="0" w:line="200" w:lineRule="exact"/>
        <w:rPr>
          <w:rFonts w:ascii="Times New Roman" w:hAnsi="Times New Roman" w:cs="Times New Roman"/>
          <w:sz w:val="24"/>
          <w:szCs w:val="24"/>
        </w:rPr>
      </w:pPr>
      <w:r>
        <w:rPr>
          <w:noProof/>
        </w:rPr>
        <w:pict>
          <v:line id="_x0000_s1075" style="position:absolute;z-index:-251608064" from="-1.3pt,27.65pt" to="441.05pt,27.65pt" o:allowincell="f" strokeweight=".76197mm"/>
        </w:pict>
      </w:r>
    </w:p>
    <w:p w:rsidR="00000000" w:rsidRDefault="00393760">
      <w:pPr>
        <w:pStyle w:val="Fuentedeprrafopredeter"/>
        <w:widowControl w:val="0"/>
        <w:autoSpaceDE w:val="0"/>
        <w:autoSpaceDN w:val="0"/>
        <w:adjustRightInd w:val="0"/>
        <w:spacing w:after="0" w:line="396" w:lineRule="exact"/>
        <w:rPr>
          <w:rFonts w:ascii="Times New Roman" w:hAnsi="Times New Roman" w:cs="Times New Roman"/>
          <w:sz w:val="24"/>
          <w:szCs w:val="24"/>
        </w:rPr>
      </w:pPr>
    </w:p>
    <w:p w:rsidR="00000000" w:rsidRDefault="00393760">
      <w:pPr>
        <w:pStyle w:val="Fuentedeprrafopredeter"/>
        <w:widowControl w:val="0"/>
        <w:tabs>
          <w:tab w:val="left" w:pos="7940"/>
        </w:tabs>
        <w:autoSpaceDE w:val="0"/>
        <w:autoSpaceDN w:val="0"/>
        <w:adjustRightInd w:val="0"/>
        <w:spacing w:after="0" w:line="239" w:lineRule="auto"/>
        <w:rPr>
          <w:rFonts w:ascii="Times New Roman" w:hAnsi="Times New Roman" w:cs="Times New Roman"/>
          <w:sz w:val="24"/>
          <w:szCs w:val="24"/>
        </w:rPr>
      </w:pPr>
      <w:r>
        <w:rPr>
          <w:rFonts w:ascii="Verdana" w:hAnsi="Verdana" w:cs="Verdana"/>
          <w:sz w:val="18"/>
          <w:szCs w:val="18"/>
        </w:rPr>
        <w:t>IITI – Módulo Cuatro</w:t>
      </w:r>
      <w:r>
        <w:rPr>
          <w:rFonts w:ascii="Times New Roman" w:hAnsi="Times New Roman" w:cs="Times New Roman"/>
          <w:sz w:val="24"/>
          <w:szCs w:val="24"/>
        </w:rPr>
        <w:tab/>
      </w:r>
      <w:r>
        <w:rPr>
          <w:rFonts w:ascii="Verdana" w:hAnsi="Verdana" w:cs="Verdana"/>
          <w:i/>
          <w:iCs/>
          <w:sz w:val="15"/>
          <w:szCs w:val="15"/>
        </w:rPr>
        <w:t xml:space="preserve">Página  </w:t>
      </w:r>
      <w:r>
        <w:rPr>
          <w:rFonts w:ascii="Verdana" w:hAnsi="Verdana" w:cs="Verdana"/>
          <w:sz w:val="17"/>
          <w:szCs w:val="17"/>
        </w:rPr>
        <w:t>71</w:t>
      </w: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sectPr w:rsidR="00000000">
          <w:pgSz w:w="12240" w:h="15840"/>
          <w:pgMar w:top="722" w:right="1380" w:bottom="786" w:left="1700" w:header="720" w:footer="720" w:gutter="0"/>
          <w:cols w:space="720" w:equalWidth="0">
            <w:col w:w="9160"/>
          </w:cols>
          <w:noEndnote/>
        </w:sectPr>
      </w:pPr>
    </w:p>
    <w:p w:rsidR="00000000" w:rsidRDefault="00393760">
      <w:pPr>
        <w:pStyle w:val="Fuentedeprrafopredeter"/>
        <w:widowControl w:val="0"/>
        <w:autoSpaceDE w:val="0"/>
        <w:autoSpaceDN w:val="0"/>
        <w:adjustRightInd w:val="0"/>
        <w:spacing w:after="0" w:line="240" w:lineRule="auto"/>
        <w:rPr>
          <w:rFonts w:ascii="Times New Roman" w:hAnsi="Times New Roman" w:cs="Times New Roman"/>
          <w:sz w:val="24"/>
          <w:szCs w:val="24"/>
        </w:rPr>
      </w:pPr>
    </w:p>
    <w:p w:rsidR="00393760" w:rsidRDefault="00393760">
      <w:pPr>
        <w:pStyle w:val="Fuentedeprrafopredeter"/>
        <w:widowControl w:val="0"/>
        <w:autoSpaceDE w:val="0"/>
        <w:autoSpaceDN w:val="0"/>
        <w:adjustRightInd w:val="0"/>
        <w:spacing w:after="0" w:line="240" w:lineRule="auto"/>
      </w:pPr>
      <w:hyperlink r:id="rId8" w:history="1">
        <w:r>
          <w:rPr>
            <w:rFonts w:ascii="Times New Roman" w:hAnsi="Times New Roman" w:cs="Times New Roman"/>
            <w:color w:val="0000FF"/>
            <w:sz w:val="24"/>
            <w:szCs w:val="24"/>
            <w:u w:val="single"/>
          </w:rPr>
          <w:t>PDF to Word</w:t>
        </w:r>
      </w:hyperlink>
    </w:p>
    <w:sectPr w:rsidR="00393760">
      <w:type w:val="continuous"/>
      <w:pgSz w:w="12240" w:h="15840"/>
      <w:pgMar w:top="722" w:right="1680" w:bottom="786" w:left="1680" w:header="720" w:footer="720" w:gutter="0"/>
      <w:cols w:space="720" w:equalWidth="0">
        <w:col w:w="2000"/>
      </w:cols>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732"/>
    <w:multiLevelType w:val="hybridMultilevel"/>
    <w:tmpl w:val="00000120"/>
    <w:lvl w:ilvl="0" w:tplc="0000759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DB"/>
    <w:multiLevelType w:val="hybridMultilevel"/>
    <w:tmpl w:val="0000153C"/>
    <w:lvl w:ilvl="0" w:tplc="00007E87">
      <w:start w:val="1"/>
      <w:numFmt w:val="decimal"/>
      <w:lvlText w:val="%1."/>
      <w:lvlJc w:val="left"/>
      <w:pPr>
        <w:tabs>
          <w:tab w:val="num" w:pos="720"/>
        </w:tabs>
        <w:ind w:left="720" w:hanging="360"/>
      </w:pPr>
    </w:lvl>
    <w:lvl w:ilvl="1" w:tplc="0000390C">
      <w:start w:val="1"/>
      <w:numFmt w:val="decimal"/>
      <w:lvlText w:val="%2."/>
      <w:lvlJc w:val="left"/>
      <w:pPr>
        <w:tabs>
          <w:tab w:val="num" w:pos="1440"/>
        </w:tabs>
        <w:ind w:left="1440" w:hanging="360"/>
      </w:pPr>
    </w:lvl>
    <w:lvl w:ilvl="2" w:tplc="00000F3E">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366"/>
    <w:multiLevelType w:val="hybridMultilevel"/>
    <w:tmpl w:val="00001CD0"/>
    <w:lvl w:ilvl="0" w:tplc="0000366B">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A49"/>
    <w:multiLevelType w:val="hybridMultilevel"/>
    <w:tmpl w:val="00005F32"/>
    <w:lvl w:ilvl="0" w:tplc="00003BF6">
      <w:start w:val="4"/>
      <w:numFmt w:val="lowerRoman"/>
      <w:lvlText w:val="%1."/>
      <w:lvlJc w:val="left"/>
      <w:pPr>
        <w:tabs>
          <w:tab w:val="num" w:pos="720"/>
        </w:tabs>
        <w:ind w:left="720" w:hanging="360"/>
      </w:pPr>
    </w:lvl>
    <w:lvl w:ilvl="1" w:tplc="00003A9E">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E1F"/>
    <w:multiLevelType w:val="hybridMultilevel"/>
    <w:tmpl w:val="00006E5D"/>
    <w:lvl w:ilvl="0" w:tplc="00001AD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213"/>
    <w:multiLevelType w:val="hybridMultilevel"/>
    <w:tmpl w:val="0000260D"/>
    <w:lvl w:ilvl="0" w:tplc="00006B89">
      <w:start w:val="9"/>
      <w:numFmt w:val="lowerLetter"/>
      <w:lvlText w:val="%1."/>
      <w:lvlJc w:val="left"/>
      <w:pPr>
        <w:tabs>
          <w:tab w:val="num" w:pos="720"/>
        </w:tabs>
        <w:ind w:left="720" w:hanging="360"/>
      </w:pPr>
    </w:lvl>
    <w:lvl w:ilvl="1" w:tplc="0000030A">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350"/>
    <w:multiLevelType w:val="hybridMultilevel"/>
    <w:tmpl w:val="000022EE"/>
    <w:lvl w:ilvl="0" w:tplc="00004B40">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CD6"/>
    <w:multiLevelType w:val="hybridMultilevel"/>
    <w:tmpl w:val="000072AE"/>
    <w:lvl w:ilvl="0" w:tplc="00006952">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01C"/>
    <w:multiLevelType w:val="hybridMultilevel"/>
    <w:tmpl w:val="00000BDB"/>
    <w:lvl w:ilvl="0" w:tplc="000056AE">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9B3"/>
    <w:multiLevelType w:val="hybridMultilevel"/>
    <w:tmpl w:val="00002D12"/>
    <w:lvl w:ilvl="0" w:tplc="0000074D">
      <w:start w:val="2"/>
      <w:numFmt w:val="decimal"/>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00006443">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40D"/>
    <w:multiLevelType w:val="hybridMultilevel"/>
    <w:tmpl w:val="0000491C"/>
    <w:lvl w:ilvl="0" w:tplc="00004D06">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509"/>
    <w:multiLevelType w:val="hybridMultilevel"/>
    <w:tmpl w:val="00001238"/>
    <w:lvl w:ilvl="0" w:tplc="00003B25">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4CAD"/>
    <w:multiLevelType w:val="hybridMultilevel"/>
    <w:tmpl w:val="0000314F"/>
    <w:lvl w:ilvl="0" w:tplc="00005E14">
      <w:start w:val="1"/>
      <w:numFmt w:val="bullet"/>
      <w:lvlText w:val="Ó"/>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4DB7"/>
    <w:multiLevelType w:val="hybridMultilevel"/>
    <w:tmpl w:val="00001547"/>
    <w:lvl w:ilvl="0" w:tplc="000054DE">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5878"/>
    <w:multiLevelType w:val="hybridMultilevel"/>
    <w:tmpl w:val="00006B36"/>
    <w:lvl w:ilvl="0" w:tplc="00005CFD">
      <w:start w:val="61"/>
      <w:numFmt w:val="lowerLetter"/>
      <w:lvlText w:val="%1."/>
      <w:lvlJc w:val="left"/>
      <w:pPr>
        <w:tabs>
          <w:tab w:val="num" w:pos="720"/>
        </w:tabs>
        <w:ind w:left="720" w:hanging="360"/>
      </w:pPr>
    </w:lvl>
    <w:lvl w:ilvl="1" w:tplc="00003E1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AF1"/>
    <w:multiLevelType w:val="hybridMultilevel"/>
    <w:tmpl w:val="000041BB"/>
    <w:lvl w:ilvl="0" w:tplc="000026E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F90"/>
    <w:multiLevelType w:val="hybridMultilevel"/>
    <w:tmpl w:val="00001649"/>
    <w:lvl w:ilvl="0" w:tplc="00006DF1">
      <w:start w:val="1"/>
      <w:numFmt w:val="bullet"/>
      <w:lvlText w:val="Ó"/>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3CB"/>
    <w:multiLevelType w:val="hybridMultilevel"/>
    <w:tmpl w:val="00006BFC"/>
    <w:lvl w:ilvl="0" w:tplc="00007F96">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66BB"/>
    <w:multiLevelType w:val="hybridMultilevel"/>
    <w:tmpl w:val="0000428B"/>
    <w:lvl w:ilvl="0" w:tplc="000026A6">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701F"/>
    <w:multiLevelType w:val="hybridMultilevel"/>
    <w:tmpl w:val="00005D03"/>
    <w:lvl w:ilvl="0" w:tplc="00007A5A">
      <w:start w:val="1"/>
      <w:numFmt w:val="lowerLetter"/>
      <w:lvlText w:val="%1."/>
      <w:lvlJc w:val="left"/>
      <w:pPr>
        <w:tabs>
          <w:tab w:val="num" w:pos="720"/>
        </w:tabs>
        <w:ind w:left="720" w:hanging="360"/>
      </w:pPr>
    </w:lvl>
    <w:lvl w:ilvl="1" w:tplc="0000767D">
      <w:start w:val="1"/>
      <w:numFmt w:val="bullet"/>
      <w:lvlText w:val="Ó"/>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797D"/>
    <w:multiLevelType w:val="hybridMultilevel"/>
    <w:tmpl w:val="00005F49"/>
    <w:lvl w:ilvl="0" w:tplc="00000DDC">
      <w:start w:val="1"/>
      <w:numFmt w:val="bullet"/>
      <w:lvlText w:val="Ó"/>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7FF5"/>
    <w:multiLevelType w:val="hybridMultilevel"/>
    <w:tmpl w:val="00004E45"/>
    <w:lvl w:ilvl="0" w:tplc="0000323B">
      <w:start w:val="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3"/>
  </w:num>
  <w:num w:numId="3">
    <w:abstractNumId w:val="10"/>
  </w:num>
  <w:num w:numId="4">
    <w:abstractNumId w:val="20"/>
  </w:num>
  <w:num w:numId="5">
    <w:abstractNumId w:val="19"/>
  </w:num>
  <w:num w:numId="6">
    <w:abstractNumId w:val="2"/>
  </w:num>
  <w:num w:numId="7">
    <w:abstractNumId w:val="4"/>
  </w:num>
  <w:num w:numId="8">
    <w:abstractNumId w:val="1"/>
  </w:num>
  <w:num w:numId="9">
    <w:abstractNumId w:val="13"/>
  </w:num>
  <w:num w:numId="10">
    <w:abstractNumId w:val="16"/>
  </w:num>
  <w:num w:numId="11">
    <w:abstractNumId w:val="12"/>
  </w:num>
  <w:num w:numId="12">
    <w:abstractNumId w:val="22"/>
  </w:num>
  <w:num w:numId="13">
    <w:abstractNumId w:val="24"/>
  </w:num>
  <w:num w:numId="14">
    <w:abstractNumId w:val="14"/>
  </w:num>
  <w:num w:numId="15">
    <w:abstractNumId w:val="7"/>
  </w:num>
  <w:num w:numId="16">
    <w:abstractNumId w:val="21"/>
  </w:num>
  <w:num w:numId="17">
    <w:abstractNumId w:val="26"/>
  </w:num>
  <w:num w:numId="18">
    <w:abstractNumId w:val="8"/>
  </w:num>
  <w:num w:numId="19">
    <w:abstractNumId w:val="11"/>
  </w:num>
  <w:num w:numId="20">
    <w:abstractNumId w:val="3"/>
  </w:num>
  <w:num w:numId="21">
    <w:abstractNumId w:val="9"/>
  </w:num>
  <w:num w:numId="22">
    <w:abstractNumId w:val="18"/>
  </w:num>
  <w:num w:numId="23">
    <w:abstractNumId w:val="6"/>
  </w:num>
  <w:num w:numId="24">
    <w:abstractNumId w:val="25"/>
  </w:num>
  <w:num w:numId="25">
    <w:abstractNumId w:val="15"/>
  </w:num>
  <w:num w:numId="26">
    <w:abstractNumId w:val="17"/>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555D75"/>
    <w:rsid w:val="00393760"/>
    <w:rsid w:val="00555D75"/>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dfonline.blogspot.com"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12790</Words>
  <Characters>70351</Characters>
  <Application>Microsoft Office Word</Application>
  <DocSecurity>0</DocSecurity>
  <Lines>586</Lines>
  <Paragraphs>165</Paragraphs>
  <ScaleCrop>false</ScaleCrop>
  <Company/>
  <LinksUpToDate>false</LinksUpToDate>
  <CharactersWithSpaces>82976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2014-03-12T15:16:00Z</dcterms:created>
  <dcterms:modified xsi:type="dcterms:W3CDTF">2014-03-12T15:16:00Z</dcterms:modified>
</cp:coreProperties>
</file>